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40B4" w14:textId="77777777" w:rsidR="00A32BC4" w:rsidRPr="00B06DE4" w:rsidRDefault="00A32BC4" w:rsidP="0024080D">
      <w:pPr>
        <w:spacing w:after="0" w:line="240" w:lineRule="auto"/>
        <w:jc w:val="lowKashida"/>
        <w:rPr>
          <w:rFonts w:ascii="Lotus Linotype" w:hAnsi="Lotus Linotype" w:cs="(AH) Manal Black"/>
          <w:b/>
          <w:bCs/>
          <w:color w:val="00B0F0"/>
          <w:rtl/>
          <w:lang w:bidi="ar-YE"/>
        </w:rPr>
      </w:pPr>
    </w:p>
    <w:p w14:paraId="3888214C" w14:textId="77777777" w:rsidR="00D873A3" w:rsidRPr="00A25AF1" w:rsidRDefault="00D873A3" w:rsidP="00D873A3">
      <w:pPr>
        <w:spacing w:after="0" w:line="240" w:lineRule="auto"/>
        <w:jc w:val="lowKashida"/>
        <w:rPr>
          <w:rFonts w:ascii="Lotus Linotype" w:hAnsi="Lotus Linotype" w:cs="(AH) Manal Black"/>
          <w:b/>
          <w:bCs/>
          <w:color w:val="00B0F0"/>
          <w:sz w:val="2"/>
          <w:szCs w:val="2"/>
          <w:rtl/>
          <w:lang w:bidi="ar-YE"/>
        </w:rPr>
      </w:pPr>
    </w:p>
    <w:p w14:paraId="59722BFC" w14:textId="77777777" w:rsidR="00D873A3" w:rsidRPr="00373A10" w:rsidRDefault="00D873A3" w:rsidP="00D873A3">
      <w:pPr>
        <w:spacing w:after="0" w:line="240" w:lineRule="auto"/>
        <w:jc w:val="center"/>
        <w:rPr>
          <w:rFonts w:ascii="Lotus Linotype" w:hAnsi="Lotus Linotype" w:cs="(AH) Manal Black"/>
          <w:b/>
          <w:bCs/>
          <w:color w:val="984806" w:themeColor="accent6" w:themeShade="80"/>
          <w:sz w:val="82"/>
          <w:szCs w:val="82"/>
          <w:rtl/>
          <w:lang w:bidi="ar-YE"/>
        </w:rPr>
      </w:pPr>
      <w:r w:rsidRPr="00373A10">
        <w:rPr>
          <w:rFonts w:ascii="Arabic Typesetting" w:hAnsi="Arabic Typesetting" w:cs="Arabic Typesetting"/>
          <w:color w:val="984806" w:themeColor="accent6" w:themeShade="80"/>
          <w:sz w:val="72"/>
          <w:szCs w:val="72"/>
          <w:rtl/>
          <w:lang w:bidi="ar-QA"/>
        </w:rPr>
        <w:t>﷽</w:t>
      </w:r>
    </w:p>
    <w:p w14:paraId="0C0E586A" w14:textId="77777777" w:rsidR="00D873A3" w:rsidRPr="00A25AF1" w:rsidRDefault="00D873A3" w:rsidP="00D873A3">
      <w:pPr>
        <w:spacing w:after="0" w:line="240" w:lineRule="auto"/>
        <w:jc w:val="center"/>
        <w:rPr>
          <w:rFonts w:ascii="Lotus Linotype" w:hAnsi="Lotus Linotype" w:cs="SKR HEAD1"/>
          <w:b/>
          <w:bCs/>
          <w:color w:val="0070C0"/>
          <w:sz w:val="44"/>
          <w:szCs w:val="44"/>
          <w:rtl/>
          <w:lang w:bidi="ar-YE"/>
        </w:rPr>
      </w:pPr>
      <w:r w:rsidRPr="00A25AF1">
        <w:rPr>
          <w:rFonts w:ascii="Lotus Linotype" w:hAnsi="Lotus Linotype" w:cs="SKR HEAD1" w:hint="cs"/>
          <w:b/>
          <w:bCs/>
          <w:color w:val="0070C0"/>
          <w:sz w:val="44"/>
          <w:szCs w:val="44"/>
          <w:rtl/>
          <w:lang w:bidi="ar-YE"/>
        </w:rPr>
        <w:t>مجالس دراسة كتـــاب: معانــي القــرآن للإمام الفراء</w:t>
      </w:r>
    </w:p>
    <w:p w14:paraId="1D628345" w14:textId="77777777" w:rsidR="00D873A3" w:rsidRPr="00A25AF1" w:rsidRDefault="00D873A3" w:rsidP="00D873A3">
      <w:pPr>
        <w:spacing w:after="0" w:line="240" w:lineRule="auto"/>
        <w:jc w:val="center"/>
        <w:rPr>
          <w:rFonts w:ascii="Lotus Linotype" w:hAnsi="Lotus Linotype" w:cs="SKR HEAD1"/>
          <w:b/>
          <w:bCs/>
          <w:color w:val="0070C0"/>
          <w:sz w:val="44"/>
          <w:szCs w:val="44"/>
          <w:rtl/>
          <w:lang w:bidi="ar-YE"/>
        </w:rPr>
      </w:pPr>
      <w:r w:rsidRPr="00A25AF1">
        <w:rPr>
          <w:rFonts w:ascii="Lotus Linotype" w:hAnsi="Lotus Linotype" w:cs="SKR HEAD1" w:hint="cs"/>
          <w:b/>
          <w:bCs/>
          <w:color w:val="0070C0"/>
          <w:sz w:val="44"/>
          <w:szCs w:val="44"/>
          <w:rtl/>
          <w:lang w:bidi="ar-YE"/>
        </w:rPr>
        <w:t>تعليق الشيخ الدكتـــور: عبد الســـلام مقبل المجيـــدي</w:t>
      </w:r>
    </w:p>
    <w:p w14:paraId="6752C0B6" w14:textId="7489EFF5" w:rsidR="00D873A3" w:rsidRPr="00A25AF1" w:rsidRDefault="00D873A3" w:rsidP="001B1713">
      <w:pPr>
        <w:spacing w:after="0" w:line="240" w:lineRule="auto"/>
        <w:jc w:val="center"/>
        <w:rPr>
          <w:rFonts w:ascii="Lotus Linotype" w:hAnsi="Lotus Linotype" w:cs="SKR HEAD1"/>
          <w:b/>
          <w:bCs/>
          <w:color w:val="0070C0"/>
          <w:sz w:val="44"/>
          <w:szCs w:val="44"/>
          <w:rtl/>
        </w:rPr>
      </w:pPr>
      <w:r w:rsidRPr="00A25AF1">
        <w:rPr>
          <w:rFonts w:ascii="Lotus Linotype" w:hAnsi="Lotus Linotype" w:cs="SKR HEAD1" w:hint="cs"/>
          <w:b/>
          <w:bCs/>
          <w:color w:val="0070C0"/>
          <w:sz w:val="44"/>
          <w:szCs w:val="44"/>
          <w:rtl/>
          <w:lang w:bidi="ar-YE"/>
        </w:rPr>
        <w:t xml:space="preserve">المجلس </w:t>
      </w:r>
      <w:r w:rsidR="001B1713" w:rsidRPr="00A25AF1">
        <w:rPr>
          <w:rFonts w:ascii="Lotus Linotype" w:hAnsi="Lotus Linotype" w:cs="SKR HEAD1" w:hint="cs"/>
          <w:b/>
          <w:bCs/>
          <w:color w:val="0070C0"/>
          <w:sz w:val="44"/>
          <w:szCs w:val="44"/>
          <w:rtl/>
          <w:lang w:bidi="ar-YE"/>
        </w:rPr>
        <w:t>الثاني</w:t>
      </w:r>
      <w:r w:rsidR="00E9127A" w:rsidRPr="00A25AF1">
        <w:rPr>
          <w:rFonts w:ascii="Lotus Linotype" w:hAnsi="Lotus Linotype" w:cs="SKR HEAD1" w:hint="cs"/>
          <w:b/>
          <w:bCs/>
          <w:color w:val="0070C0"/>
          <w:sz w:val="44"/>
          <w:szCs w:val="44"/>
          <w:rtl/>
          <w:lang w:bidi="ar-YE"/>
        </w:rPr>
        <w:t xml:space="preserve"> والأربعون </w:t>
      </w:r>
      <w:r w:rsidRPr="00A25AF1">
        <w:rPr>
          <w:rFonts w:ascii="Lotus Linotype" w:hAnsi="Lotus Linotype" w:cs="SKR HEAD1" w:hint="cs"/>
          <w:b/>
          <w:bCs/>
          <w:color w:val="0070C0"/>
          <w:sz w:val="44"/>
          <w:szCs w:val="44"/>
          <w:rtl/>
          <w:lang w:bidi="ar-YE"/>
        </w:rPr>
        <w:t xml:space="preserve">/ </w:t>
      </w:r>
      <w:r w:rsidRPr="00A25AF1">
        <w:rPr>
          <w:rFonts w:ascii="Lotus Linotype" w:hAnsi="Lotus Linotype" w:cs="SKR HEAD1" w:hint="cs"/>
          <w:b/>
          <w:bCs/>
          <w:color w:val="0070C0"/>
          <w:sz w:val="44"/>
          <w:szCs w:val="44"/>
          <w:rtl/>
        </w:rPr>
        <w:t>سور</w:t>
      </w:r>
      <w:r w:rsidR="00A25AF1">
        <w:rPr>
          <w:rFonts w:ascii="Lotus Linotype" w:hAnsi="Lotus Linotype" w:cs="SKR HEAD1" w:hint="cs"/>
          <w:b/>
          <w:bCs/>
          <w:color w:val="0070C0"/>
          <w:sz w:val="44"/>
          <w:szCs w:val="44"/>
          <w:rtl/>
        </w:rPr>
        <w:t>ة الفرقان</w:t>
      </w:r>
      <w:r w:rsidRPr="00A25AF1">
        <w:rPr>
          <w:rFonts w:ascii="Lotus Linotype" w:hAnsi="Lotus Linotype" w:cs="SKR HEAD1" w:hint="cs"/>
          <w:b/>
          <w:bCs/>
          <w:color w:val="0070C0"/>
          <w:sz w:val="44"/>
          <w:szCs w:val="44"/>
          <w:rtl/>
        </w:rPr>
        <w:t>: (</w:t>
      </w:r>
      <w:r w:rsidR="00A25AF1">
        <w:rPr>
          <w:rFonts w:ascii="Lotus Linotype" w:hAnsi="Lotus Linotype" w:cs="SKR HEAD1" w:hint="cs"/>
          <w:b/>
          <w:bCs/>
          <w:color w:val="0070C0"/>
          <w:sz w:val="44"/>
          <w:szCs w:val="44"/>
          <w:rtl/>
        </w:rPr>
        <w:t>1-68</w:t>
      </w:r>
      <w:r w:rsidRPr="00A25AF1">
        <w:rPr>
          <w:rFonts w:ascii="Lotus Linotype" w:hAnsi="Lotus Linotype" w:cs="SKR HEAD1" w:hint="cs"/>
          <w:b/>
          <w:bCs/>
          <w:color w:val="0070C0"/>
          <w:sz w:val="44"/>
          <w:szCs w:val="44"/>
          <w:rtl/>
        </w:rPr>
        <w:t>)</w:t>
      </w:r>
    </w:p>
    <w:p w14:paraId="79C463F5" w14:textId="49F77069" w:rsidR="002568F5" w:rsidRDefault="002568F5" w:rsidP="0024080D">
      <w:pPr>
        <w:autoSpaceDE w:val="0"/>
        <w:autoSpaceDN w:val="0"/>
        <w:adjustRightInd w:val="0"/>
        <w:spacing w:before="240"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CD0D7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الحمد لله رب العالمين،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وصلى الله على نبينا محمد، وعلى </w:t>
      </w:r>
      <w:proofErr w:type="spellStart"/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آ</w:t>
      </w:r>
      <w:r w:rsidRPr="00CD0D7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له</w:t>
      </w:r>
      <w:proofErr w:type="spellEnd"/>
      <w:r w:rsidRPr="00CD0D7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وصحبه وسلم تسليماً كثيراً إلى يوم الدين.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أما بعد، فاللهم اغفر لنا ولمشايخنا والحاضرين والمستمعين ولجميع المسلمين. وبأسانيد مشايخنا </w:t>
      </w:r>
      <w:r w:rsidR="00AD2EC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-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حفظهم الله تعالى- إلى عبد الله بن عمرو بن العاص -رضي الله عنهما</w:t>
      </w:r>
      <w:r w:rsidRPr="0043393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-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قال: قال رسول الله ﷺ</w:t>
      </w:r>
      <w:r w:rsidRPr="0043393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«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الرَّاح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ِمُونَ يَرْحَمُهُمُ الرَّحْمَنُ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، ارْحَمُوا مَنْ فِي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الأَرْضِ يَرْحَم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ْ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كُمْ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-أو قال: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يَرْحَم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ُ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كُمْ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-</w:t>
      </w:r>
      <w:r w:rsidRPr="0043393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مَنْ فِي السَّمَا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ءِ</w:t>
      </w:r>
      <w:r>
        <w:rPr>
          <w:rFonts w:ascii="Lotus Linotype" w:hAnsi="Lotus Linotype" w:cs="Lotus Linotype" w:hint="eastAsia"/>
          <w:b/>
          <w:bCs/>
          <w:color w:val="000000"/>
          <w:sz w:val="36"/>
          <w:szCs w:val="36"/>
          <w:rtl/>
        </w:rPr>
        <w:t>»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0C2733AE" w14:textId="366C3914" w:rsidR="004835B5" w:rsidRDefault="002568F5" w:rsidP="004835B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وبأسانيد مشايخنا -حفظهم الله تعالى- إلى كتاب: معاني القرآن للعلامة الفراء -رحمه الله تعالى؛ </w:t>
      </w:r>
      <w:r w:rsidR="001B1713"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 w:rsidR="001B1713"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="001B1713" w:rsidRPr="001B17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تَبارَكَ</w:t>
      </w:r>
      <w:r w:rsidR="001B1713"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1B1713" w:rsidRPr="001B1713">
        <w:rPr>
          <w:rFonts w:ascii="Segoe UI" w:hAnsi="Segoe UI" w:cs="Segoe UI"/>
          <w:color w:val="444444"/>
          <w:sz w:val="33"/>
          <w:szCs w:val="33"/>
          <w:shd w:val="clear" w:color="auto" w:fill="FFFFFF"/>
          <w:rtl/>
        </w:rPr>
        <w:t xml:space="preserve"> </w:t>
      </w:r>
      <w:r w:rsidR="001B17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هو</w:t>
      </w:r>
      <w:r w:rsid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من البركة</w:t>
      </w:r>
      <w:r w:rsidR="001B17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وهو</w:t>
      </w:r>
      <w:r w:rsidR="001B17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ف</w:t>
      </w:r>
      <w:r w:rsidR="001B1713"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 العربية كقولك</w:t>
      </w:r>
      <w:r w:rsidR="001B17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="001B1713"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ت</w:t>
      </w:r>
      <w:r w:rsid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قدَّس ربُّنا</w:t>
      </w:r>
      <w:r w:rsidR="00A25AF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البركة </w:t>
      </w:r>
      <w:proofErr w:type="spellStart"/>
      <w:r w:rsid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والتقدس</w:t>
      </w:r>
      <w:proofErr w:type="spellEnd"/>
      <w:r w:rsidR="001B17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="001B1713"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العظمة</w:t>
      </w:r>
      <w:r w:rsidR="001B17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1B1713"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وهما بعد سواء</w:t>
      </w:r>
      <w:r w:rsidR="001B1713" w:rsidRPr="001B1713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2F184EB1" w14:textId="270B5CED" w:rsidR="001B1713" w:rsidRPr="001B1713" w:rsidRDefault="001B1713" w:rsidP="001B171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Pr="001B17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لَوْل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1B17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أُنْزِلَ إلَيْهِ مَلَكٌ فَيَكُونَ مَعَهُ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Pr="001B1713">
        <w:rPr>
          <w:rFonts w:ascii="Segoe UI" w:hAnsi="Segoe UI" w:cs="Segoe UI"/>
          <w:color w:val="444444"/>
          <w:sz w:val="33"/>
          <w:szCs w:val="33"/>
          <w:shd w:val="clear" w:color="auto" w:fill="FFFFFF"/>
          <w:rtl/>
        </w:rPr>
        <w:t xml:space="preserve"> 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جواب بالفاء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 (لولا) بمنزلة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هلّا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390DA138" w14:textId="716CDB1B" w:rsidR="00466C1E" w:rsidRDefault="001B1713" w:rsidP="00B8084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Pr="001B17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أوْ يُلْقى إلَيْهِ كَنْزٌ أوْ تَكُونُ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1B1713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لَهُ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 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مرفوعان عَلى الردِّ عَلى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B17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لَوْل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كقولك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ف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 الكلام</w:t>
      </w:r>
      <w:r w:rsidR="00A972EA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أو هلّا يُلقى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إليه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كنز</w:t>
      </w:r>
      <w:r w:rsidR="00A25AF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؟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وقد قرئت (نأكُلُ منها)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466C1E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و(يأكلُ</w:t>
      </w:r>
      <w:r w:rsidR="00A25AF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) </w:t>
      </w:r>
      <w:r w:rsidR="00466C1E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بالياء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2E5C26EB" w14:textId="781E9ED5" w:rsidR="004835B5" w:rsidRDefault="001B1713" w:rsidP="004835B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466C1E"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فَل</w:t>
      </w:r>
      <w:r w:rsidR="00466C1E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466C1E"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يَسْتَطِيعُونَ سَبِيلًا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466C1E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يقول: لا يستطيعون ف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 أمرك حيلةً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4E5D8B4B" w14:textId="204DE043" w:rsidR="00466C1E" w:rsidRDefault="001B1713" w:rsidP="004835B5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lastRenderedPageBreak/>
        <w:t xml:space="preserve">وقوله: 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تَبارَكَ الَّذِي إنْ شاءَ جَعَلَ لَكَ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﴾ 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جزاء 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ويَجْعَلْ لَكَ قُصُورًا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66C1E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مجزومة مردودة على (</w:t>
      </w:r>
      <w:r w:rsidR="00B80846"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جَعَلَ</w:t>
      </w:r>
      <w:r w:rsidR="00466C1E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)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  <w:lang w:bidi="ar-YE"/>
        </w:rPr>
        <w:t>،</w:t>
      </w:r>
      <w:r w:rsidR="00466C1E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و(</w:t>
      </w:r>
      <w:r w:rsidR="00B80846"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جَعَلَ</w:t>
      </w:r>
      <w:r w:rsidR="00466C1E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) 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ف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 مع</w:t>
      </w:r>
      <w:r w:rsidR="00466C1E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نى جَزْمِ، وقد تكون رفعًا وهي ف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ي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ذلك مجزومة</w:t>
      </w:r>
      <w:r w:rsidR="00B8084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466C1E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وإن رفعتها رفعًا بيّنًا فجائز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، </w:t>
      </w:r>
      <w:r w:rsidR="00466C1E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ونصبها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جائز على الصّرف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099C709F" w14:textId="77777777" w:rsidR="00466C1E" w:rsidRDefault="001B1713" w:rsidP="00466C1E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تَغَيُّظًا وزَفِيرًا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هو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كتغيظ الآدميّ إذا غضب فَغَلى صَدْرُه وظهر ف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ي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كلامه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66A12A7A" w14:textId="43420AF3" w:rsidR="004835B5" w:rsidRPr="004835B5" w:rsidRDefault="004835B5" w:rsidP="004835B5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قوله: (</w:t>
      </w: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هو كتغيظ الآدميّ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) يدلُّ على أنه يرى أنه ليس على سبيل التمثيل بل على سبيل الحقيقة، وهو الذي ينبغي أن يذهب إليه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وإن كان بعض الناس يذهب إلى أن ذلك على سبيل التمثيل.</w:t>
      </w:r>
    </w:p>
    <w:p w14:paraId="18C4A63B" w14:textId="7006E9E5" w:rsidR="00466C1E" w:rsidRDefault="00466C1E" w:rsidP="008D7599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وقوله: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  <w:lang w:bidi="ar-YE"/>
        </w:rPr>
        <w:t>﴿</w:t>
      </w:r>
      <w:r w:rsidR="001B1713"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ثُبُورًا واحِدًا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1B1713"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الثبور مصدر، فلذلك قال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1B1713"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ثُبُورًا كَثِيرًا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1B1713"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 المصادر لا تُجمع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، </w:t>
      </w:r>
      <w:r w:rsidR="001B1713"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ألا ترى أنك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تقول</w:t>
      </w:r>
      <w:r w:rsidR="001B1713"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: قعدت قُعُودًا طويلًا، وضربته ضربًا كثيرًا فلا تُجمع. والعربُ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تقول</w:t>
      </w:r>
      <w:r w:rsidR="001B1713"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: ما ثَبَرَك عَن ذا؟ أي ما صَرفك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عنه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؟</w:t>
      </w:r>
      <w:r w:rsidR="001B1713"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وكأنهم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دعوا</w:t>
      </w:r>
      <w:r w:rsidR="001B1713"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بما فعلوا، كما يقول الرجل: </w:t>
      </w:r>
      <w:proofErr w:type="spellStart"/>
      <w:r w:rsidR="001B1713"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واندامتاه</w:t>
      </w:r>
      <w:proofErr w:type="spellEnd"/>
      <w:r w:rsidR="001B1713" w:rsidRPr="001B1713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35EAFA44" w14:textId="103269FD" w:rsidR="00466C1E" w:rsidRDefault="001B1713" w:rsidP="00466C1E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 w:rsidR="00466C1E">
        <w:rPr>
          <w:rFonts w:ascii="Lotus Linotype" w:hAnsi="Lotus Linotype" w:cs="Lotus Linotype"/>
          <w:b/>
          <w:bCs/>
          <w:color w:val="000000"/>
          <w:sz w:val="36"/>
          <w:szCs w:val="36"/>
          <w:rtl/>
          <w:lang w:bidi="ar-YE"/>
        </w:rPr>
        <w:t>﴿</w:t>
      </w:r>
      <w:r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ك</w:t>
      </w:r>
      <w:r w:rsidR="00466C1E" w:rsidRPr="00466C1E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ان</w:t>
      </w:r>
      <w:r w:rsidR="00466C1E"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َ عَلى رَبِّكَ وعْدًا </w:t>
      </w:r>
      <w:proofErr w:type="spellStart"/>
      <w:r w:rsidR="00466C1E"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مَسْؤُلًا</w:t>
      </w:r>
      <w:proofErr w:type="spellEnd"/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يقول: و</w:t>
      </w:r>
      <w:r w:rsidR="00466C1E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عدهم الله الجنة فسألوها إيّاهُ 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ف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 الدُّنْيا إذ قالوا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FE61C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رَبَّن</w:t>
      </w:r>
      <w:r w:rsidR="00466C1E" w:rsidRPr="00FE61CC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FE61C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و</w:t>
      </w:r>
      <w:r w:rsidR="00466C1E" w:rsidRPr="00FE61CC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FE61C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آتِن</w:t>
      </w:r>
      <w:r w:rsidR="00466C1E" w:rsidRPr="00FE61CC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FE61C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م</w:t>
      </w:r>
      <w:r w:rsidR="00466C1E" w:rsidRPr="00FE61CC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FE61C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و</w:t>
      </w:r>
      <w:r w:rsidR="00466C1E" w:rsidRPr="00FE61CC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FE61C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عَدْتَنا عَل</w:t>
      </w:r>
      <w:r w:rsidR="00466C1E" w:rsidRPr="00FE61CC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FE61C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ى رُسُلِكَ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يريدُ عَلى ألسنة ر</w:t>
      </w:r>
      <w:r w:rsidR="00466C1E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سلك، وهو يوم القيامة غير مسئول.</w:t>
      </w:r>
    </w:p>
    <w:p w14:paraId="6BA03588" w14:textId="7918C561" w:rsidR="00466C1E" w:rsidRDefault="001B1713" w:rsidP="00466C1E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وقد يكون في الكلام أن 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تقول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: لأعطينَّكَ ألفًا وعدًا مسئولًا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أي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هو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واجبٌ لك فتسأله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 المسئول واجب، وإن لَمْ يُسْألْ كالدَّين</w:t>
      </w: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48CBCC24" w14:textId="77777777" w:rsidR="008D7599" w:rsidRDefault="001B1713" w:rsidP="008D7599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1B17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 w:rsidR="00466C1E">
        <w:rPr>
          <w:rFonts w:ascii="Lotus Linotype" w:hAnsi="Lotus Linotype" w:cs="Lotus Linotype"/>
          <w:b/>
          <w:bCs/>
          <w:color w:val="000000"/>
          <w:sz w:val="36"/>
          <w:szCs w:val="36"/>
          <w:rtl/>
          <w:lang w:bidi="ar-YE"/>
        </w:rPr>
        <w:t>﴿</w:t>
      </w:r>
      <w:r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سُبْح</w:t>
      </w:r>
      <w:r w:rsidR="008D7599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انَكَ م</w:t>
      </w:r>
      <w:r w:rsidR="008D7599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ك</w:t>
      </w:r>
      <w:r w:rsidR="008D7599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انَ يَنْبَغِي لَنا أنْ نَتَّخِذَ مِن</w:t>
      </w:r>
      <w:r w:rsidR="008D7599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ْ</w:t>
      </w:r>
      <w:r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دُونِكَ مِن</w:t>
      </w:r>
      <w:r w:rsidR="008D7599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ْ</w:t>
      </w:r>
      <w:r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أ</w:t>
      </w:r>
      <w:r w:rsidR="008D7599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466C1E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وْلِياءَ</w:t>
      </w:r>
      <w:r w:rsidR="00466C1E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3D4E1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8D759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قالت الأصنام: ما كان</w:t>
      </w:r>
      <w:r w:rsidR="003D4E15"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لنا أن نعبد غَيْرَكَ فكيفَ ندعُو إلى عبادتنا! ثُمَّ قالت: ولكنك يا رب متَّعْتَهُمْ بالأموال والأولاد 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حتى</w:t>
      </w:r>
      <w:r w:rsidR="003D4E15"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نَسُوا ذكرك</w:t>
      </w:r>
      <w:r w:rsidR="00B8084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3D4E15"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فقال الله للآدميين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="003D4E15"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3D4E1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3D4E15" w:rsidRPr="00B8084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فَقَدْ كَذَّبُوكُمْ</w:t>
      </w:r>
      <w:r w:rsidR="003D4E15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﴾ </w:t>
      </w:r>
      <w:r w:rsidR="008D759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يقول: كذّبتكم الآلهة بما تقولون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3D4E15"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وتقرأ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="003D4E15"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(</w:t>
      </w:r>
      <w:r w:rsidR="00B8084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بِما يقولون) بالياء</w:t>
      </w:r>
      <w:r w:rsidR="00B8084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، </w:t>
      </w:r>
      <w:r w:rsidR="00B8084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والتاء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="003D4E15"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فمن قرأ بالتاء فهو كقولك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="003D4E15"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كذّبكَ يكذّبك</w:t>
      </w:r>
      <w:r w:rsidR="00B8084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B8084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ومن </w:t>
      </w:r>
      <w:r w:rsidR="00B8084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lastRenderedPageBreak/>
        <w:t>قرأ بالياء قال: كذّبوكم بقولهم</w:t>
      </w:r>
      <w:r w:rsidR="00B8084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8D759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والقراء مجتمعة ع</w:t>
      </w:r>
      <w:r w:rsidR="003D4E15"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لى نصب النون فِي </w:t>
      </w:r>
      <w:r w:rsidR="00B8084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3D4E15" w:rsidRPr="008D7599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نَتَّخِذَ</w:t>
      </w:r>
      <w:r w:rsidR="00B8084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3D4E15"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إلا أبا جَعْفَر المدنيّ فإنه قرأ 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3D4E15" w:rsidRPr="008D7599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أن نُتَّخَذَ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3D4E15"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بضم النون 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3D4E15" w:rsidRPr="008D7599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م</w:t>
      </w:r>
      <w:r w:rsidR="008D7599" w:rsidRPr="008D7599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ِ</w:t>
      </w:r>
      <w:r w:rsidR="003D4E15" w:rsidRPr="008D7599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</w:t>
      </w:r>
      <w:r w:rsidR="008D7599" w:rsidRPr="008D7599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ْ</w:t>
      </w:r>
      <w:r w:rsidR="003D4E15" w:rsidRPr="008D7599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دُونِكَ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3D4E15"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فلو 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لم</w:t>
      </w:r>
      <w:r w:rsidR="008D759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تكن في الأولياء (مِن) كان وجهًا جيدًا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5C995D5E" w14:textId="025DB0F8" w:rsidR="008D7599" w:rsidRDefault="003D4E15" w:rsidP="008D7599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وقوله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="008D759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8D7599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قَوْمًا بُورًا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والبور مصدر واحد وجمع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والبائر</w:t>
      </w:r>
      <w:r w:rsidR="008D7599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الَّذِي لا شيء فِيهِ. تَقُولُ: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أصبحت منازلهم بورًا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أي لا شيء فيها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فكذلك أعمال الكفار باطل</w:t>
      </w:r>
      <w:r w:rsidR="00CC756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ويُقال: رجل بُور وقوم بُور</w:t>
      </w: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6D769C79" w14:textId="198A1FA7" w:rsidR="003D4E15" w:rsidRPr="00FF2CFD" w:rsidRDefault="003D4E15" w:rsidP="001D4782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 w:rsidR="008D7599">
        <w:rPr>
          <w:rFonts w:ascii="Lotus Linotype" w:hAnsi="Lotus Linotype" w:cs="Lotus Linotype"/>
          <w:b/>
          <w:bCs/>
          <w:color w:val="000000"/>
          <w:sz w:val="36"/>
          <w:szCs w:val="36"/>
          <w:rtl/>
          <w:lang w:bidi="ar-YE"/>
        </w:rPr>
        <w:t>﴿</w:t>
      </w:r>
      <w:r w:rsidRPr="008D7599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</w:t>
      </w:r>
      <w:r w:rsidR="008D7599" w:rsidRPr="008D7599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ِ</w:t>
      </w:r>
      <w:r w:rsidRPr="008D7599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لّا إ</w:t>
      </w:r>
      <w:r w:rsidR="008D7599" w:rsidRPr="008D7599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ِ</w:t>
      </w:r>
      <w:r w:rsidR="008D7599" w:rsidRPr="008D7599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نَّهُمْ لَيَأْكُلُونَ الطَّع</w:t>
      </w:r>
      <w:r w:rsidR="008D7599" w:rsidRPr="008D7599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8D7599" w:rsidRPr="008D7599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امَ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﴾،</w:t>
      </w: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D7599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لَيَأْكُلُونَ</w:t>
      </w:r>
      <w:r w:rsidR="001D478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صلة لاسم متروك اكتفى </w:t>
      </w:r>
      <w:proofErr w:type="spellStart"/>
      <w:proofErr w:type="gramStart"/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بِ</w:t>
      </w:r>
      <w:r w:rsidR="001D478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ـ</w:t>
      </w:r>
      <w:r w:rsidR="001D478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﴿</w:t>
      </w:r>
      <w:proofErr w:type="gramEnd"/>
      <w:r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م</w:t>
      </w:r>
      <w:r w:rsidR="001D4782" w:rsidRPr="001D4782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ِ</w:t>
      </w:r>
      <w:r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</w:t>
      </w:r>
      <w:r w:rsidR="001D4782" w:rsidRPr="001D4782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ْ</w:t>
      </w:r>
      <w:proofErr w:type="spellEnd"/>
      <w:r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الم</w:t>
      </w:r>
      <w:r w:rsidR="00CC756D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ُ</w:t>
      </w:r>
      <w:r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ر</w:t>
      </w:r>
      <w:r w:rsidR="00CC756D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ْ</w:t>
      </w:r>
      <w:r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س</w:t>
      </w:r>
      <w:r w:rsidR="00CC756D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</w:t>
      </w:r>
      <w:r w:rsidR="00CC756D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ِ</w:t>
      </w:r>
      <w:r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</w:t>
      </w:r>
      <w:r w:rsidR="00CC756D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ْ</w:t>
      </w:r>
      <w:r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</w:t>
      </w:r>
      <w:r w:rsidR="00CC756D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1D478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منه</w:t>
      </w:r>
      <w:r w:rsidR="001D478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1D478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كقيلك ف</w:t>
      </w: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 الكلام: ما بعثت إليك من الناس إلا من إنه ليطيعُكَ، ألا ترى أن (إنه ليطيعَكَ) صلة لمن</w:t>
      </w:r>
      <w:r w:rsidR="001D478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1D478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وجازَ ضميرها كما قال</w:t>
      </w:r>
      <w:r w:rsidR="001D478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: </w:t>
      </w:r>
      <w:r w:rsidR="001D478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﴿</w:t>
      </w:r>
      <w:r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</w:t>
      </w:r>
      <w:r w:rsidR="001D4782" w:rsidRPr="001D4782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م</w:t>
      </w:r>
      <w:r w:rsidR="001D4782" w:rsidRPr="001D4782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1D4782"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ا مِنّا </w:t>
      </w:r>
      <w:r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</w:t>
      </w:r>
      <w:r w:rsidR="001D4782" w:rsidRPr="001D4782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ِ</w:t>
      </w:r>
      <w:r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لّا لَهُ مَق</w:t>
      </w:r>
      <w:r w:rsidR="001D4782" w:rsidRPr="001D4782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1D4782"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امٌ مَعْلُومٌ</w:t>
      </w:r>
      <w:r w:rsidR="001D478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معناه- والله أعلم-</w:t>
      </w:r>
      <w:r w:rsidR="001D478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إلا من له مقام</w:t>
      </w:r>
      <w:r w:rsidR="00CC756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وكذلك قوله </w:t>
      </w:r>
      <w:r w:rsidR="001D478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</w:t>
      </w:r>
      <w:r w:rsidR="001D4782" w:rsidRPr="001D4782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ِ</w:t>
      </w:r>
      <w:r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إنْ مِنكُمْ إ</w:t>
      </w:r>
      <w:r w:rsidR="001D4782" w:rsidRPr="001D4782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ِ</w:t>
      </w:r>
      <w:r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لّا وارِدُه</w:t>
      </w:r>
      <w:r w:rsidR="001D4782" w:rsidRPr="001D4782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1D478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</w:t>
      </w:r>
      <w:r w:rsidR="001D478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ما منكم إلا من يردها، ولو </w:t>
      </w:r>
      <w:r w:rsidR="001D478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لم</w:t>
      </w: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تكن اللام جوابا لإنّ كانت إنّ مكسورة أيضا، لأنها </w:t>
      </w:r>
      <w:proofErr w:type="spellStart"/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مبتدأة</w:t>
      </w:r>
      <w:proofErr w:type="spellEnd"/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، إذ كانت صلة</w:t>
      </w:r>
      <w:r w:rsidRPr="003D4E15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36C6265C" w14:textId="525705A6" w:rsidR="001B1713" w:rsidRDefault="001B1713" w:rsidP="001932FA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="001932FA" w:rsidRPr="001932F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</w:t>
      </w:r>
      <w:r w:rsidR="001932FA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1932FA" w:rsidRPr="001932F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جَعَلْنا بَعْضَكُمْ لِبَعْضٍ فِتْنَةً أتَصْبِرُونَ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4835B5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1932FA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كان</w:t>
      </w:r>
      <w:r w:rsid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الشريف من قريش يقول: قد أسلم ه</w:t>
      </w:r>
      <w:r w:rsidR="001932FA" w:rsidRP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ذا من قبلي- لمن هُوَ دونه- </w:t>
      </w:r>
      <w:proofErr w:type="spellStart"/>
      <w:r w:rsidR="001932FA" w:rsidRP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أفأسْلم</w:t>
      </w:r>
      <w:proofErr w:type="spellEnd"/>
      <w:r w:rsidR="001932FA" w:rsidRP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بعده فتكون لَهُ السابقة</w:t>
      </w:r>
      <w:r w:rsidR="001932FA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؟</w:t>
      </w:r>
      <w:r w:rsidR="001932FA" w:rsidRP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فذلك افتتان بعضهم ببعض</w:t>
      </w:r>
      <w:r w:rsidR="001932FA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1932FA" w:rsidRP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قال الله </w:t>
      </w:r>
      <w:r w:rsidR="001932FA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1932FA" w:rsidRPr="001932F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أتَصْبِرُونَ</w:t>
      </w:r>
      <w:r w:rsidR="001932FA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قال</w:t>
      </w:r>
      <w:r w:rsidR="001932FA" w:rsidRP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الفراء يقول: </w:t>
      </w:r>
      <w:r w:rsidR="001932FA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هو</w:t>
      </w:r>
      <w:r w:rsid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هذا الَّذ</w:t>
      </w:r>
      <w:r w:rsidR="001932FA" w:rsidRP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 ترون</w:t>
      </w:r>
      <w:r w:rsidR="001932FA" w:rsidRPr="001932FA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6F8096C1" w14:textId="7FC8CA64" w:rsidR="004835B5" w:rsidRPr="004835B5" w:rsidRDefault="004835B5" w:rsidP="004835B5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قال شيخُنا الدُّكتور -وفَّقه الله- مُعلقًا: وهذه مجرد صورة 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متأخرة وإلا فهناك صور أولى منها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والآية شاملةٌ </w:t>
      </w:r>
      <w:r w:rsidR="00CC756D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للمسلمين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</w:t>
      </w:r>
      <w:r w:rsidR="00CC756D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وغيرهم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أيْ المؤمن قد يكون فتنة لأخيه</w:t>
      </w:r>
      <w:r w:rsidR="00CC756D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والكافر قد يكون فتنة للمؤمن والعكس، و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كذلك الكافر قد يكون فتنة للكافر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.</w:t>
      </w:r>
    </w:p>
    <w:p w14:paraId="6ABA6AF7" w14:textId="631D7D7E" w:rsidR="001B1713" w:rsidRPr="00FF2CFD" w:rsidRDefault="001B1713" w:rsidP="001932FA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lastRenderedPageBreak/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="001932FA" w:rsidRPr="001932F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</w:t>
      </w:r>
      <w:r w:rsidR="008D0C2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1932FA" w:rsidRPr="001932F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يَرْجُونَ لِق</w:t>
      </w:r>
      <w:r w:rsidR="008D0C2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1932FA" w:rsidRPr="001932F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اءَن</w:t>
      </w:r>
      <w:r w:rsidR="008D0C2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1932FA" w:rsidRPr="001932FA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8D0C20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لا يَخافون</w:t>
      </w:r>
      <w:r w:rsid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لقاءنا</w:t>
      </w:r>
      <w:r w:rsidR="001932FA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، </w:t>
      </w:r>
      <w:r w:rsidR="001932FA" w:rsidRP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وهي لغة </w:t>
      </w:r>
      <w:proofErr w:type="spellStart"/>
      <w:r w:rsidR="001932FA" w:rsidRP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تِهامية</w:t>
      </w:r>
      <w:proofErr w:type="spellEnd"/>
      <w:r w:rsidR="00CC756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="001932FA" w:rsidRP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يضعونَ الرجاء فِ</w:t>
      </w:r>
      <w:r w:rsid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 موضع الخوف إذا كان معه جحد</w:t>
      </w:r>
      <w:r w:rsidR="001932FA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="001932FA" w:rsidRP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من </w:t>
      </w:r>
      <w:r w:rsidR="001932FA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ذلك</w:t>
      </w:r>
      <w:r w:rsidR="001932FA" w:rsidRP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قول الله</w:t>
      </w:r>
      <w:r w:rsidR="001932FA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: </w:t>
      </w:r>
      <w:r w:rsid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﴿</w:t>
      </w:r>
      <w:r w:rsidR="001932FA"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م</w:t>
      </w:r>
      <w:r w:rsidR="001932FA" w:rsidRPr="008D0C2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1932FA"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لَكُمْ ل</w:t>
      </w:r>
      <w:r w:rsidR="001932FA" w:rsidRPr="008D0C2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1932FA"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تَرْجُونَ لِلَّهِ و</w:t>
      </w:r>
      <w:r w:rsidR="001932FA" w:rsidRPr="008D0C2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1932FA"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ق</w:t>
      </w:r>
      <w:r w:rsidR="001932FA" w:rsidRPr="008D0C2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1932FA"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ارًا</w:t>
      </w:r>
      <w:r w:rsidR="001932FA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﴾ </w:t>
      </w:r>
      <w:r w:rsidR="001932FA" w:rsidRP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أي</w:t>
      </w:r>
      <w:r w:rsidR="001932FA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="001932FA" w:rsidRPr="001932FA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لا تخافون له عظمة</w:t>
      </w:r>
      <w:r w:rsidR="001932FA" w:rsidRPr="001932FA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0CA673E1" w14:textId="58B9038A" w:rsidR="001B1713" w:rsidRPr="00FF2CFD" w:rsidRDefault="001B1713" w:rsidP="008D0C2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="008D0C20"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</w:t>
      </w:r>
      <w:r w:rsidR="008D0C2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8D0C20"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عَتَوْا عُتُوًّا كَبِيرًا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8D0C20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8D0C20"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جاء العُتُوُّ بالواو</w:t>
      </w:r>
      <w:r w:rsidR="008D0C2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="008D0C20"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لأنه مصدر مصرح. وقال فِي مريم </w:t>
      </w:r>
      <w:r w:rsidR="008D0C2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8D0C20"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أيُّهُمْ</w:t>
      </w:r>
      <w:r w:rsid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D0C20"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أشَدُّ عَل</w:t>
      </w:r>
      <w:r w:rsidR="008D0C20" w:rsidRPr="008D0C2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8D0C20"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ى الرَّحْم</w:t>
      </w:r>
      <w:r w:rsidR="008D0C20" w:rsidRPr="008D0C2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8D0C20"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نِ عِتِيًّا</w:t>
      </w:r>
      <w:r w:rsidR="008D0C2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8D0C20"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D0C2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فمن</w:t>
      </w:r>
      <w:r w:rsidR="008D0C20"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8D0C2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جعله</w:t>
      </w:r>
      <w:r w:rsidR="008D0C20"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بالواو كانَ مصدرًا محضًا</w:t>
      </w:r>
      <w:r w:rsidR="008D0C2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ومن جعله بالياء قال</w:t>
      </w:r>
      <w:r w:rsidR="008D0C20"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: عاتٍ وعُتِيّ</w:t>
      </w:r>
      <w:r w:rsidR="008D0C2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فلمّا </w:t>
      </w:r>
      <w:r w:rsidR="008D0C2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جمعوا</w:t>
      </w:r>
      <w:r w:rsid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بُني جمعهم ع</w:t>
      </w:r>
      <w:r w:rsidR="008D0C20"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لى واحدهم</w:t>
      </w:r>
      <w:r w:rsidR="008D0C20" w:rsidRPr="008D0C20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68B832A9" w14:textId="68A544C1" w:rsidR="001B1713" w:rsidRDefault="001B1713" w:rsidP="008D0C2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="008D0C20"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يَوْمَ يَرَوْنَ المَل</w:t>
      </w:r>
      <w:r w:rsidR="008D0C2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8D0C20"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ائِكَةَ ل</w:t>
      </w:r>
      <w:r w:rsidR="008D0C2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8D0C20"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بُشْر</w:t>
      </w:r>
      <w:r w:rsidR="008D0C2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8D0C20"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ى يَوْمَئِذٍ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8D0C20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8D0C20"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اليوم </w:t>
      </w:r>
      <w:r w:rsidR="008D0C2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ليس</w:t>
      </w:r>
      <w:r w:rsid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بصلة للبشرى فيكون نصبهُ بِها</w:t>
      </w:r>
      <w:r w:rsidR="008D0C2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، </w:t>
      </w:r>
      <w:r w:rsidR="008D0C20"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ولكنك مضمر للفاء ك</w:t>
      </w:r>
      <w:r w:rsid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قيلك ف</w:t>
      </w:r>
      <w:r w:rsidR="008D0C20"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 الكلام: أمّا اليوم فلا مال</w:t>
      </w:r>
      <w:r w:rsidR="008D0C2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8D0C20"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فإذا ألقيت الفاء فأنت مضمر لمثل اليوم بعد لا</w:t>
      </w:r>
      <w:r w:rsidR="008D0C2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35B06C81" w14:textId="6C5A7C69" w:rsidR="008D0C20" w:rsidRPr="00FF2CFD" w:rsidRDefault="008D0C20" w:rsidP="008D0C2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يَقُولُونَ حِجْرًا مَحْجُورًا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حرامًا محرّمًا أن يكون ل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ه</w:t>
      </w:r>
      <w:r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م البشرى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والحِجْرُ: الحرام، كما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تقول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: حَجَر التاجر ع</w:t>
      </w:r>
      <w:r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لى غُلامه، وحجر عَلى أهله</w:t>
      </w:r>
      <w:r w:rsidRPr="008D0C20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4C3F6AC7" w14:textId="78FA479B" w:rsidR="008D0C20" w:rsidRPr="00FF2CFD" w:rsidRDefault="008D0C20" w:rsidP="008D0C20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وقَدِمْن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إ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ِ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ى م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عَمِلُوا مِن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ْ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عَمَلٍ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 </w:t>
      </w:r>
      <w:r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ع</w:t>
      </w:r>
      <w:r w:rsidR="00CC756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َ</w:t>
      </w:r>
      <w:r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مدنا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فَجَعَلْن</w:t>
      </w:r>
      <w:r w:rsidRPr="008D0C2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اهُ هَب</w:t>
      </w:r>
      <w:r w:rsidRPr="008D0C2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اءً مَن</w:t>
      </w:r>
      <w:r w:rsidRPr="008D0C20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ْ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ثُورًا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أي باطلا، والهباء ممدود غير مهموز فِي الأصل</w:t>
      </w:r>
      <w:r w:rsidR="00CC756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8D0C20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يصغر هُبَيٌّ كما يصغر الكساء كُسَيّ</w:t>
      </w:r>
      <w:r w:rsidRPr="008D0C20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37F02CEF" w14:textId="152A71D2" w:rsidR="008D0C20" w:rsidRDefault="008D0C20" w:rsidP="00687962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</w:t>
      </w:r>
      <w:r w:rsidR="00687962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صْح</w:t>
      </w:r>
      <w:r w:rsidR="00687962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ابُ الجَنَّةِ يَوْمَئِذٍ خَيْرٌ مُسْتَقَرًّا و</w:t>
      </w:r>
      <w:r w:rsidR="00687962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</w:t>
      </w:r>
      <w:r w:rsidR="00687962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حْسَنُ مَقِيلًا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687962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قال</w:t>
      </w:r>
      <w:r w:rsidR="00687962"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بعض المحدثين</w:t>
      </w:r>
      <w:r w:rsidR="00CC756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="00687962"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يُرَون أنَّهُ يفرغ من حساب الناس في نصف </w:t>
      </w:r>
      <w:r w:rsidR="00CC756D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ذلك</w:t>
      </w:r>
      <w:r w:rsid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اليوم فيقيل أهل الجنة ف</w:t>
      </w:r>
      <w:r w:rsidR="0068796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ي</w:t>
      </w:r>
      <w:r w:rsid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الجنة وأهل النار في النار</w:t>
      </w:r>
      <w:r w:rsidR="0068796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؛ </w:t>
      </w:r>
      <w:r w:rsidR="00687962"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فذلك قوله</w:t>
      </w:r>
      <w:r w:rsidR="0068796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68796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687962" w:rsidRPr="0068796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خَيْرٌ مُسْتَقَرًّا وأحْسَنُ مَقِيلًا</w:t>
      </w:r>
      <w:r w:rsidR="0068796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﴾.</w:t>
      </w:r>
    </w:p>
    <w:p w14:paraId="38928D3A" w14:textId="412C8DD9" w:rsidR="004835B5" w:rsidRDefault="004835B5" w:rsidP="004835B5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قال شيخُنا الدُّكتور -وفَّقه الله- مُعلقًا: هو 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 xml:space="preserve">هنا 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يجيب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؛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كيف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 xml:space="preserve"> قال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﴿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خَيْرٌ مُسْتَقَرًّا و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حْسَنُ مَقِيلًا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 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ولا يمكن المقارنة بين الجنة والنار، مع أنه استخدم هنا أفعل التفضيل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؟</w:t>
      </w:r>
    </w:p>
    <w:p w14:paraId="05519DEF" w14:textId="077180EF" w:rsidR="00BA4B31" w:rsidRPr="00BA4B31" w:rsidRDefault="00BA4B31" w:rsidP="00BA4B31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</w:pP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lastRenderedPageBreak/>
        <w:t>و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الوجه في ذلك</w:t>
      </w:r>
      <w:r w:rsidR="004B5CB0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: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أن </w:t>
      </w:r>
      <w:r w:rsidR="004B5CB0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﴿</w:t>
      </w:r>
      <w:r w:rsidRPr="008D0C20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خَيْرٌ</w:t>
      </w:r>
      <w:r w:rsidR="004B5CB0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﴾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هنا منزوعة دلالة التفضيل، </w:t>
      </w:r>
      <w:r w:rsidR="004B5CB0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﴿</w:t>
      </w:r>
      <w:r w:rsidRPr="0068796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وأحْسَنُ</w:t>
      </w:r>
      <w:r w:rsidR="004B5CB0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 xml:space="preserve">﴾ 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منزوعة دلالة التفضيل، فهي جاءت على تلك الصيغة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؛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لبيان شدة ندامة الطرف الآخر وليس لبيان المفاضلة بين الجهتين، وهذا كثير في القرآن الكريم كما في قوله تعالى: </w:t>
      </w:r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﴿فَتَبَارَكَ اللَّهُ أَحْسَنُ </w:t>
      </w:r>
      <w:proofErr w:type="gramStart"/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الْخَالِقِينَ﴾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[</w:t>
      </w:r>
      <w:proofErr w:type="gramEnd"/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المؤمنون:14] على وجه.</w:t>
      </w:r>
    </w:p>
    <w:p w14:paraId="6CFB4FCD" w14:textId="3245E992" w:rsidR="00116F13" w:rsidRPr="004835B5" w:rsidRDefault="008D0C20" w:rsidP="004835B5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lang w:val="en-GB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="00687962" w:rsidRPr="0068796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</w:t>
      </w:r>
      <w:r w:rsidR="00687962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687962" w:rsidRPr="0068796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يَوْمَ تَشَقَّقُ السَّم</w:t>
      </w:r>
      <w:r w:rsidR="00687962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687962" w:rsidRPr="00687962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اءُ بِالغَمامِ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BA4B31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687962"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فمن قَرَأ تَشَّق</w:t>
      </w:r>
      <w:r w:rsidR="004B5CB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ّ</w:t>
      </w:r>
      <w:r w:rsidR="00687962"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ق </w:t>
      </w:r>
      <w:r w:rsidR="004B5CB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-</w:t>
      </w:r>
      <w:r w:rsidR="00687962"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بتشديد الشِّين والقاف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-</w:t>
      </w:r>
      <w:r w:rsid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B5CB0"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أراد تتشق</w:t>
      </w:r>
      <w:r w:rsidR="004B5CB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ّ</w:t>
      </w:r>
      <w:r w:rsidR="004B5CB0"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ق </w:t>
      </w:r>
      <w:r w:rsid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فأدغم كما قال</w:t>
      </w:r>
      <w:r w:rsidR="004B5CB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="00687962"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687962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687962" w:rsidRPr="00116F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لا يَسَّمَّعُونَ إلى المَلَإ الأعْلى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687962"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ومعناهُ- فيما ذكروا-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تشق</w:t>
      </w:r>
      <w:r w:rsidR="004B5CB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ُّ</w:t>
      </w:r>
      <w:r w:rsid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ق السماء عَن الغمام </w:t>
      </w:r>
      <w:r w:rsidR="00687962"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الأبيض ثُمَّ تنزل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687962"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فِيهِ الملائكة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687962"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وعَلى وعن والياء فِي هَذا الموضع بمعنى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687962"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واحد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="00687962"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 العرب 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تقول</w:t>
      </w:r>
      <w:r w:rsidR="00687962" w:rsidRPr="00687962">
        <w:rPr>
          <w:rFonts w:ascii="Lotus Linotype" w:hAnsi="Lotus Linotype" w:cs="Lotus Linotype"/>
          <w:b/>
          <w:bCs/>
          <w:color w:val="000000"/>
          <w:sz w:val="36"/>
          <w:szCs w:val="36"/>
        </w:rPr>
        <w:t>: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687962"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رميت عَن القوس وبالقوس وعَلى القوس، يُراد بِهِ معنًى واحد</w:t>
      </w:r>
      <w:r w:rsidR="004B5CB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ا</w:t>
      </w:r>
      <w:r w:rsidR="00687962" w:rsidRPr="00687962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3E0E0C2A" w14:textId="77777777" w:rsidR="00116F13" w:rsidRDefault="00687962" w:rsidP="00116F1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16F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لَقَدْ أضَلَّنِي عَنِ الذِّكْرِ</w:t>
      </w:r>
      <w:r w:rsidR="00116F13">
        <w:rPr>
          <w:rFonts w:ascii="Lotus Linotype" w:hAnsi="Lotus Linotype" w:cs="Lotus Linotype"/>
          <w:b/>
          <w:bCs/>
          <w:color w:val="000000"/>
          <w:sz w:val="36"/>
          <w:szCs w:val="36"/>
        </w:rPr>
        <w:t>﴾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يُقال: النَّبِيّ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ويُقال: القرآن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فِيهِ قولان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7A9AB019" w14:textId="77777777" w:rsidR="00116F13" w:rsidRDefault="00687962" w:rsidP="00116F1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16F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وقالَ الرَّسُولُ يا رَبِّ إنَّ قَوْمِي اتَّخَذُوا هذا القُرْآنَ مَهْجُورًا</w:t>
      </w:r>
      <w:r w:rsidR="00116F13" w:rsidRPr="00116F13">
        <w:rPr>
          <w:rFonts w:ascii="Lotus Linotype" w:hAnsi="Lotus Linotype" w:cs="Lotus Linotype"/>
          <w:b/>
          <w:bCs/>
          <w:color w:val="FF0000"/>
          <w:sz w:val="36"/>
          <w:szCs w:val="36"/>
        </w:rPr>
        <w:t>﴾</w:t>
      </w:r>
      <w:r w:rsidR="00116F13" w:rsidRPr="00116F13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 xml:space="preserve"> 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مَتروكًا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534DE3A9" w14:textId="325D656D" w:rsidR="00116F13" w:rsidRDefault="00687962" w:rsidP="00116F1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ويُقال: إنهم جعلوهُ كالهَذيان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والعربُ تَقُولُ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4B5CB0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هجر </w:t>
      </w:r>
      <w:r w:rsid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الرجل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فِي منامه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إذا هَذى أو رَدَّدَ الكلمة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02B95DF0" w14:textId="54FADC5A" w:rsidR="00116F13" w:rsidRDefault="00687962" w:rsidP="00116F1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16F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وكَذلِكَ جَعَلْنا لِكُلِّ نَبِيٍّ عَدُوًّا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يقول: جعلنا بعض أمة كل نبي أشدَّ 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عليه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من بعض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وكان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الشديد العداوة للنبي ﷺ أبُو جهل بن هشام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4F982C22" w14:textId="64D09BF6" w:rsidR="00BA4B31" w:rsidRDefault="00687962" w:rsidP="00116F1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﴿</w:t>
      </w:r>
      <w:r w:rsidRPr="00116F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لَوْلا نُزِّلَ عَلَيْهِ القُرْآنُ جُمْلَةً واحِدَةً كَذلِكَ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يُقال: إنها من قول المشركي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ن، 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أي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هلا أنزل 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عليه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القرآن جملةً، كما أنزلت التوراة على موسى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؟</w:t>
      </w:r>
      <w:r w:rsid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قال ال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له: </w:t>
      </w:r>
      <w:r w:rsidR="00A7454C">
        <w:rPr>
          <w:rFonts w:ascii="Lotus Linotype" w:hAnsi="Lotus Linotype" w:cs="Lotus Linotype"/>
          <w:b/>
          <w:bCs/>
          <w:color w:val="000000"/>
          <w:sz w:val="36"/>
          <w:szCs w:val="36"/>
        </w:rPr>
        <w:t>﴿</w:t>
      </w:r>
      <w:r w:rsidR="00A7454C" w:rsidRPr="00116F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ورَتَّلْناهُ تَرْتِيلًا</w:t>
      </w:r>
      <w:r w:rsidR="00A7454C">
        <w:rPr>
          <w:rFonts w:ascii="Lotus Linotype" w:hAnsi="Lotus Linotype" w:cs="Lotus Linotype"/>
          <w:b/>
          <w:bCs/>
          <w:color w:val="000000"/>
          <w:sz w:val="36"/>
          <w:szCs w:val="36"/>
        </w:rPr>
        <w:t>﴾</w:t>
      </w:r>
      <w:r w:rsidR="00A7454C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لنثبّت به فؤاد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ك؛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كان ينزّل الآية والآيتين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687962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فمكان بَيْنَ نُزول أوله وآخره عشرون سنة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</w:rPr>
        <w:t>﴿</w:t>
      </w:r>
      <w:r w:rsidRPr="00116F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ورَتَّلْناهُ تَرْتِيلًا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</w:rPr>
        <w:t>﴾</w:t>
      </w:r>
      <w:r w:rsidR="00116F13">
        <w:rPr>
          <w:rFonts w:ascii="Segoe UI" w:hAnsi="Segoe UI" w:cs="Segoe UI" w:hint="cs"/>
          <w:color w:val="444444"/>
          <w:sz w:val="35"/>
          <w:szCs w:val="35"/>
          <w:shd w:val="clear" w:color="auto" w:fill="FBFBFB"/>
          <w:rtl/>
        </w:rPr>
        <w:t xml:space="preserve"> </w:t>
      </w:r>
      <w:r w:rsidR="00BA4B3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نزلناهُ تنزيلًا.</w:t>
      </w:r>
    </w:p>
    <w:p w14:paraId="444AED2E" w14:textId="20260CA5" w:rsidR="00BA4B31" w:rsidRPr="00CE7924" w:rsidRDefault="00BA4B31" w:rsidP="00BA4B31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  <w:rtl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lastRenderedPageBreak/>
        <w:t>قال شيخُنا ا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لدُّكتور -وفَّقه الله- مُعلقًا: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 xml:space="preserve"> 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هو فسّر الترتيل هنا بالتنزيل، وهو أحد أوجه في معنى </w:t>
      </w:r>
      <w:r w:rsidRPr="00CE7924">
        <w:rPr>
          <w:rStyle w:val="af"/>
          <w:rFonts w:ascii="Lotus Linotype" w:hAnsi="Lotus Linotype" w:cs="Lotus Linotype"/>
          <w:b/>
          <w:bCs/>
          <w:color w:val="FF0000"/>
          <w:sz w:val="36"/>
          <w:szCs w:val="36"/>
          <w:rtl/>
        </w:rPr>
        <w:t>﴿وَرَتَّلْنَاهُ﴾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، والوجه الثاني مشهور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و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الذي هو اللفظي</w:t>
      </w: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 xml:space="preserve">. </w:t>
      </w:r>
    </w:p>
    <w:p w14:paraId="4A03DFCF" w14:textId="1BE1E640" w:rsidR="008D0C20" w:rsidRPr="00FF2CFD" w:rsidRDefault="00116F13" w:rsidP="00116F1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ويُقال: إن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﴿</w:t>
      </w:r>
      <w:r w:rsidRPr="00116F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كَذلِكَ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من قول الله، انقطعَ الكلام من قِيلهم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16F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جُمْلَةً واحِدَةً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قالَ الله: كذلك أنزلناهُ يا مُحَمَّد متفرقًا لنثبّت به فؤادك</w:t>
      </w: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11ADF3CD" w14:textId="358D4E36" w:rsidR="008D0C20" w:rsidRPr="00FF2CFD" w:rsidRDefault="008D0C20" w:rsidP="00116F1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="00116F13" w:rsidRPr="00116F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وأحْسَنَ تَفْسِيرًا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116F13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116F13"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بمنزلة قوله 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116F13" w:rsidRPr="00116F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أصْحابُ الجَنَّةِ يَوْمَئِذٍ خَيْرٌ مُسْتَقَرًّا وأحْسَنُ مَقِيلًا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116F13"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فِي معنى الكلام والنصب</w:t>
      </w:r>
      <w:r w:rsidR="00116F13" w:rsidRPr="00116F13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00FF835E" w14:textId="53452FD6" w:rsidR="00116F13" w:rsidRDefault="008D0C20" w:rsidP="00116F1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="00116F13" w:rsidRPr="00116F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فَقُلْنا اذْهَبا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116F13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116F13"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وإنَّما أُمِر موسى وحده بالذهاب فِي المعنى، وهذا بمنزله قوله 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116F13" w:rsidRPr="00A7454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نَسِيا حُوتَهُما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116F13"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، وبمنزلة قوله 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116F13" w:rsidRPr="00A7454C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يَخْرُجُ مِنهُما اللُّؤْلُؤُ والمَرْجانُ</w:t>
      </w:r>
      <w:r w:rsidR="00116F1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﴾،</w:t>
      </w:r>
      <w:r w:rsidR="00116F13"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وإنّما يَخرج من أحدهما</w:t>
      </w:r>
      <w:r w:rsidR="00116F13" w:rsidRPr="00116F13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086324D4" w14:textId="77777777" w:rsidR="00116F13" w:rsidRDefault="00116F13" w:rsidP="00116F13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﴿</w:t>
      </w:r>
      <w:r w:rsidRPr="00116F1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وقَوْمَ نُوحٍ لَمّا كَذَّبُوا الرُّسُلَ أغْرَقْناهُمْ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نصبتهم </w:t>
      </w:r>
      <w:proofErr w:type="spellStart"/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بأغرقناهم</w:t>
      </w:r>
      <w:proofErr w:type="spellEnd"/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وإن شئت بالتدمير المذكور قبلهم</w:t>
      </w: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79F28B4D" w14:textId="3467B612" w:rsidR="001415A1" w:rsidRDefault="001415A1" w:rsidP="001415A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415A1">
        <w:rPr>
          <w:rFonts w:ascii="Lotus Linotype" w:hAnsi="Lotus Linotype" w:cs="Lotus Linotype"/>
          <w:b/>
          <w:bCs/>
          <w:color w:val="FF0000"/>
          <w:sz w:val="36"/>
          <w:szCs w:val="36"/>
          <w:rtl/>
          <w:lang w:bidi="ar-YE"/>
        </w:rPr>
        <w:t>وَعَادًا وَثَمُودَ وَأَصْحَابَ الرَّسِّ وَقُرُونًا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  <w:r w:rsidR="00116F13"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منصوبون بالتدمير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116F13"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قال الفراء يُقال: إن الرس بئر</w:t>
      </w:r>
      <w:r w:rsidR="00116F13" w:rsidRPr="00116F13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572653E5" w14:textId="77777777" w:rsidR="001415A1" w:rsidRDefault="00116F13" w:rsidP="001415A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 w:rsidR="001415A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415A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وكُلًّا تَبَّرْنا تَتْبِيرًا</w:t>
      </w:r>
      <w:r w:rsidR="001415A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أهلكناهم وأبدناهم إبادَةً</w:t>
      </w: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043B7D83" w14:textId="0CE9C8C3" w:rsidR="00BA4B31" w:rsidRDefault="00116F13" w:rsidP="001415A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 w:rsid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﴿</w:t>
      </w:r>
      <w:r w:rsidRPr="001415A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أرَأيْتَ مَنِ اتَّخَذَ إلهَهُ هَواهُ</w:t>
      </w:r>
      <w:r w:rsidR="001415A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كان</w:t>
      </w: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أحدهم يَمرُّ بالشيء الحَسَن من الحجارة فيعبده فذلك قوله</w:t>
      </w:r>
      <w:r w:rsidR="001415A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1415A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415A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اتَّخَذَ إلهَهُ هَواهُ</w:t>
      </w:r>
      <w:r w:rsid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19B9EDF0" w14:textId="73529DA9" w:rsidR="001415A1" w:rsidRPr="00BA4B31" w:rsidRDefault="00BA4B31" w:rsidP="00BA4B31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قال شيخُنا الدُّكتور -وفَّقه الله- مُعلقًا: هنا فسّر الأمر بالجهة البعيدة وإلا فالإنسان يتخذ إلهه هواه 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فيعبد رغباته ونزواته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وما أكثرهم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!</w:t>
      </w:r>
    </w:p>
    <w:p w14:paraId="690C4309" w14:textId="77777777" w:rsidR="001415A1" w:rsidRDefault="00116F13" w:rsidP="001415A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 w:rsidR="001415A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415A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كَيْفَ مَدَّ الظِّلَّ</w:t>
      </w:r>
      <w:r w:rsidR="001415A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ما</w:t>
      </w:r>
      <w:r w:rsid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بين طلوع الفجر إلى طلوع الشمس.</w:t>
      </w:r>
    </w:p>
    <w:p w14:paraId="3142FC7A" w14:textId="09C0904F" w:rsidR="001415A1" w:rsidRDefault="00116F13" w:rsidP="001415A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 </w:t>
      </w:r>
      <w:r w:rsidR="001415A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415A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ولَوْ شاءَ لَجَعَلَهُ ساكِنًا</w:t>
      </w:r>
      <w:r w:rsidR="001415A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دائمًا.</w:t>
      </w:r>
    </w:p>
    <w:p w14:paraId="5F975938" w14:textId="77777777" w:rsidR="001415A1" w:rsidRDefault="00116F13" w:rsidP="001415A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lastRenderedPageBreak/>
        <w:t xml:space="preserve">وقوله </w:t>
      </w:r>
      <w:r w:rsidR="001415A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415A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ثُمَّ جَعَلْنا الشَّمْسَ عَلَيْهِ دَلِيلًا</w:t>
      </w:r>
      <w:r w:rsidR="001415A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يقول: إذا كان ف</w:t>
      </w:r>
      <w:r w:rsidR="001415A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ي</w:t>
      </w:r>
      <w:r w:rsid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موضع</w:t>
      </w: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ب</w:t>
      </w:r>
      <w:r w:rsidR="001415A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ـ</w:t>
      </w: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شمس كانَ فِيهِ قبل ذَلِكَ ظِلّ، فجعلت الشمس دليلًا عَلى الظل</w:t>
      </w:r>
      <w:r w:rsidRPr="00116F13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596EACA7" w14:textId="578AFE15" w:rsidR="008D0C20" w:rsidRDefault="001415A1" w:rsidP="001415A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/>
          <w:b/>
          <w:bCs/>
          <w:color w:val="000000"/>
          <w:sz w:val="36"/>
          <w:szCs w:val="36"/>
        </w:rPr>
        <w:t>﴿</w:t>
      </w:r>
      <w:r w:rsidRPr="001415A1">
        <w:rPr>
          <w:rFonts w:ascii="Lotus Linotype" w:hAnsi="Lotus Linotype" w:cs="Lotus Linotype"/>
          <w:b/>
          <w:bCs/>
          <w:color w:val="FF0000"/>
          <w:sz w:val="36"/>
          <w:szCs w:val="36"/>
          <w:rtl/>
          <w:lang w:bidi="ar-YE"/>
        </w:rPr>
        <w:t>ثُمَّ قَبَضْنَاهُ إِلَيْنَا قَبْضًا يَسِيرًا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﴾ </w:t>
      </w:r>
      <w:r w:rsidR="00116F13"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يعني الظل إذا لحقته الشمس قُبِضَ الظل قبض</w:t>
      </w:r>
      <w:r w:rsidR="00A7454C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ً</w:t>
      </w:r>
      <w:r w:rsidR="00116F13"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 يسير</w:t>
      </w:r>
      <w:r w:rsidR="00A7454C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ً</w:t>
      </w:r>
      <w:r w:rsidR="00116F13" w:rsidRPr="00116F13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ا، يقول: هيّنا خفيّا</w:t>
      </w:r>
      <w:r w:rsidR="00116F13" w:rsidRPr="00116F13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09B4DA19" w14:textId="77777777" w:rsidR="001415A1" w:rsidRDefault="001415A1" w:rsidP="001415A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415A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وهُوَ الَّذِي أرْسَلَ الرِّياحَ بُشْرًا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كانَ عاصِم يقرأ ما كانَ من رحمة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(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الرياح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)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وما كانَ من عذاب 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قرأه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(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ريح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)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668F65D4" w14:textId="2D27AA7B" w:rsidR="001415A1" w:rsidRDefault="001415A1" w:rsidP="001415A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وقد اختلف القراء فِي الرحمة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فمنهم من قرأ الريح ومنهم من قرأ الرياح ولم يختلفوا فِي العذاب بالريح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ونرى أنهم اختاروا الرياح للرحمة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 رياح الرحمة تكون من الصبا والجنوب والشمال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من الثلاث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المعروفة</w:t>
      </w:r>
      <w:r w:rsidR="00A7454C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وأكثر ما تأتي بالعذاب وما لا مطر فِيهِ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(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الدَّبُورُ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)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 الدَّبُور لا تكاد تُلْقِح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فسميت ريحًا موحدة لأنها لا تدور كما تدور اللواقح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58F736F0" w14:textId="77777777" w:rsidR="001415A1" w:rsidRDefault="001415A1" w:rsidP="001415A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وقد قرأت القراء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415A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نُشُرًا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415A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نُشْرًا</w:t>
      </w:r>
      <w:proofErr w:type="spellEnd"/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﴾، 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وقرأ عاصم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415A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بُشْرًا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كأنه بشيرة وبُشُر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007F09E1" w14:textId="2A4245F8" w:rsidR="001415A1" w:rsidRPr="00FF2CFD" w:rsidRDefault="001415A1" w:rsidP="00DE099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1415A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وأناسِيَّ كَثِيرً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واحدهم إنْسِيّ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وإن شئت جعلته إنسانًا ثُمَّ جَمَعته أناسيّ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فتكون الياء عوضًا من النون</w:t>
      </w:r>
      <w:r w:rsidR="00DE099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والإنسان فِي الأصل</w:t>
      </w:r>
      <w:r w:rsidR="00DE099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إنْسِيان</w:t>
      </w:r>
      <w:r w:rsidR="00DE099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 العرب تصغره</w:t>
      </w:r>
      <w:r w:rsidR="00DE099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أنيسيان</w:t>
      </w:r>
      <w:proofErr w:type="spellEnd"/>
      <w:r w:rsidR="00A7454C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1415A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وإذا قالوا: أناسين</w:t>
      </w:r>
      <w:r w:rsidR="00DE099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DE0991"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فهو بيِّن</w:t>
      </w:r>
      <w:r w:rsidR="00DE099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DE0991"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مثل</w:t>
      </w:r>
      <w:r w:rsidR="00DE099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="00DE0991"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بُستانٍ وبَساتِينَ، وإذا قالوا </w:t>
      </w:r>
      <w:r w:rsidR="00DE099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="00DE0991"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</w:t>
      </w:r>
      <w:r w:rsidR="00DE0991" w:rsidRPr="00DE0991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DE0991"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</w:t>
      </w:r>
      <w:r w:rsidR="00DE0991" w:rsidRPr="00DE0991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DE0991"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اسِيَّ كَثِيرًا</w:t>
      </w:r>
      <w:r w:rsidR="00DE099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DE0991"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فخففوا الياء</w:t>
      </w:r>
      <w:r w:rsidR="00DE099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أسقطوا الياء</w:t>
      </w:r>
      <w:r w:rsidR="00DE099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="00DE0991"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التي تكون فيما بين عين الفعل ولامه</w:t>
      </w:r>
      <w:r w:rsidR="00DE099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DE0991"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مثل</w:t>
      </w:r>
      <w:r w:rsidR="00DE099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="00DE0991"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قراقير وقراقر</w:t>
      </w:r>
      <w:r w:rsidR="00DE099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05E270D1" w14:textId="7C6861C8" w:rsidR="008D0C20" w:rsidRPr="00FF2CFD" w:rsidRDefault="008D0C20" w:rsidP="00DE099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="00DE0991"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وجَعَلَ بَيْنَهُما بَرْزَخًا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BA4B31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A7454C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ال</w:t>
      </w:r>
      <w:r w:rsidR="00DE0991"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برزخ: الحاجز، جعل بينهما حاجزًا لئلا تغلب الملوحة العذوبة</w:t>
      </w:r>
      <w:r w:rsidR="00DE0991" w:rsidRPr="00DE0991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7C00C7E8" w14:textId="52456CA4" w:rsidR="001415A1" w:rsidRPr="00FF2CFD" w:rsidRDefault="001415A1" w:rsidP="00DE099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="00DE0991"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وحِجْرًا مَحْجُورًا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BA4B31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DE0991"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أي</w:t>
      </w:r>
      <w:r w:rsidR="00BA4B3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: </w:t>
      </w:r>
      <w:r w:rsidR="00DE0991"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حرامًا مُحرّمًا أن يغلب أحدهما صاحبه</w:t>
      </w:r>
      <w:r w:rsidR="00DE0991" w:rsidRPr="00DE0991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45020285" w14:textId="54D667BA" w:rsidR="001415A1" w:rsidRPr="00FF2CFD" w:rsidRDefault="001415A1" w:rsidP="00DE099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lastRenderedPageBreak/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="00DE0991"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</w:t>
      </w:r>
      <w:r w:rsidR="00BA4B31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DE0991"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هُوَ الَّذِي خَلَقَ مِنَ الماءِ بَشَرًا فَجَعَلَهُ نَسَبًا وصِهْرًا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BA4B31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DE0991"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فأما النسب فهو النَّسَب الَّذِي لا يحل نكاحه، وأما الصهر فهو النسب الَّذِي يحل نكاحه كبنات العم والخال وأشباههن من القرابة التي يَحل تزويجها</w:t>
      </w:r>
      <w:r w:rsidR="00DE0991" w:rsidRPr="00DE0991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5597A561" w14:textId="4B7C2899" w:rsidR="008D0C20" w:rsidRPr="001415A1" w:rsidRDefault="001415A1" w:rsidP="00BA4B3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="00DE0991"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وكانَ الكافِرُ عَلى رَبِّهِ ظَهِيرًا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BA4B31" w:rsidRPr="00BA4B3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 xml:space="preserve"> </w:t>
      </w:r>
      <w:r w:rsidR="00BA4B31" w:rsidRPr="00BA4B3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المظاهر المعاون</w:t>
      </w:r>
      <w:r w:rsidR="00A7454C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BA4B31" w:rsidRPr="00BA4B3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والظهير العَوْن</w:t>
      </w:r>
      <w:r w:rsidR="00BA4B31" w:rsidRPr="00BA4B31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479F3940" w14:textId="0B91B0B1" w:rsidR="00DE0991" w:rsidRDefault="00DE0991" w:rsidP="00DE099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قالُوا وما الرَّحْمنُ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BA4B31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ذكروا أن مسيلمة كانَ يُقالُ لَهُ الرحمن، فقالوا: ما نعرفُ الرحمن إلا الَّذِي باليمامة، يعنون مسيلمة الكذاب، فأنزلَ الله</w:t>
      </w:r>
      <w:r w:rsidR="00BA4B31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قُلِ ادْعُوا اللَّهَ أوِ ادْعُوا الرَّحْمنَ أيًّا ما تَدْعُوا فَلَهُ الأسْماءُ الحُسْن</w:t>
      </w:r>
      <w:r w:rsidRPr="00DE0991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َى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﴾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2FC1ABD4" w14:textId="0F05F646" w:rsidR="00BA4B31" w:rsidRPr="00BA4B31" w:rsidRDefault="00BA4B31" w:rsidP="00BA4B31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تظاهر كثيرٌ من المفسّرين على نقل ذلك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وما أظن هذا</w:t>
      </w:r>
      <w:r w:rsidR="00AD7573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 xml:space="preserve"> إلا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نوع</w:t>
      </w:r>
      <w:r w:rsidR="00AD7573"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اً</w:t>
      </w: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من الانتحال في البيت الذي نُسِب إلى بني حنيفة.</w:t>
      </w:r>
    </w:p>
    <w:p w14:paraId="4264166E" w14:textId="22C58C66" w:rsidR="00DE0991" w:rsidRDefault="00DE0991" w:rsidP="00DE0991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أنَسْجُدُ لِما ي</w:t>
      </w:r>
      <w:r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أمُرُ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نَا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﴾، </w:t>
      </w:r>
      <w:proofErr w:type="spellStart"/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تَأْمُرُن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</w:t>
      </w:r>
      <w:proofErr w:type="spellEnd"/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﴾ 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فمن قرأ بالياء أراد مُسيلمة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، 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ومن قرأ بالتاء جاز أن يريد (مسيلمة أيضًا)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ويكون للأمر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أنَسْجُدُ لأمرك إيّانا</w:t>
      </w:r>
      <w:r w:rsidR="00AD757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ومن قرأ بالتاء والياء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يُراد بِهِ مُحَمَّد ﷺ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،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وهو بِمنزلة قوله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: 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﴿</w:t>
      </w:r>
      <w:r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قُلْ لِلَّذِينَ</w:t>
      </w:r>
      <w:r w:rsidRPr="00DE0991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 xml:space="preserve"> </w:t>
      </w:r>
      <w:r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كَفَرُوا سَتُغْلَبُونَ وتُحْشَرُونَ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سَيغلبونَ</w:t>
      </w:r>
      <w:proofErr w:type="spellEnd"/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والمعنى لمحمد ﷺ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2DEC8B00" w14:textId="39A8CCD8" w:rsidR="00AA5C8B" w:rsidRPr="00AA5C8B" w:rsidRDefault="00AA5C8B" w:rsidP="00AA5C8B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color w:val="00B050"/>
          <w:sz w:val="36"/>
          <w:szCs w:val="36"/>
          <w:lang w:val="en-GB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هو أتى إلى هذه الرواية الموهومة فجعلها أصلاً، والأمر أوسع من ذلك، بمعنى أنهم هم ينعون عليه أن يأمرهم أن يسجدوا لله عندما يصفه بصفة الرحمن.</w:t>
      </w:r>
    </w:p>
    <w:p w14:paraId="6BAB86B2" w14:textId="0EF76BEC" w:rsidR="00BD6066" w:rsidRDefault="00DE0991" w:rsidP="00BD606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وجَعَلَ فيها سُرُجًا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، </w:t>
      </w:r>
      <w:proofErr w:type="spellStart"/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﴿</w:t>
      </w:r>
      <w:r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سِر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اجًا</w:t>
      </w:r>
      <w:proofErr w:type="spellEnd"/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="00AD757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فمن قرأ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سِر</w:t>
      </w:r>
      <w:r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اجًا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ذهبَ إلى الشمس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وهو وجه حسَن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لأنه قد قال</w:t>
      </w:r>
      <w:r w:rsidR="00AD757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وجَعَلَ الشَّمْسَ سِر</w:t>
      </w:r>
      <w:r w:rsidRPr="00DE0991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اجًا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﴾،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ومن قال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DE0991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سُرُجًا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ذهب إلى المصابيح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lastRenderedPageBreak/>
        <w:t>إذ كانت يُهتدى بِها، جعلها كالسُرُج</w:t>
      </w:r>
      <w:r w:rsidR="00BD606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والمصباح كالسراج ف</w:t>
      </w:r>
      <w:r w:rsidR="00BD606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ي </w:t>
      </w:r>
      <w:r w:rsid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كلام العر</w:t>
      </w:r>
      <w:r w:rsidR="00BD606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ب، 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وقد قال الله </w:t>
      </w:r>
      <w:r w:rsidR="00BD606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AD7573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المِصْباحُ فِي زُجاجَةٍ</w:t>
      </w:r>
      <w:r w:rsidR="00BD606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﴾.</w:t>
      </w:r>
    </w:p>
    <w:p w14:paraId="14BD4D0F" w14:textId="63BA700E" w:rsidR="00DE0991" w:rsidRDefault="00DE0991" w:rsidP="00BD606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وقوله: </w:t>
      </w:r>
      <w:r w:rsidR="00BD606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جَعَلَ اللَّيْلَ والنَّهارَ خِلْفَةً</w:t>
      </w:r>
      <w:r w:rsidR="00BD606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﴾</w:t>
      </w:r>
      <w:r w:rsidRPr="00DE0991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يذهب هَذا ويجيء هَذا</w:t>
      </w:r>
      <w:r w:rsidR="00BD6066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7A44A420" w14:textId="77777777" w:rsidR="00BD6066" w:rsidRDefault="00BD6066" w:rsidP="00BD606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و</w:t>
      </w:r>
      <w:r w:rsidRP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قد ذُكِرَ أن قوله 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﴿</w:t>
      </w:r>
      <w:r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خِلْفَةً لِمَن أرادَ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﴾ </w:t>
      </w:r>
      <w:r w:rsidRP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أي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:</w:t>
      </w:r>
      <w:r w:rsidRP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من فاته عمل من الليل استدركه بالنهار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؛</w:t>
      </w:r>
      <w:r w:rsidRP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فجَعَل هَذا خَلَفًا من هَذا</w:t>
      </w:r>
      <w:r w:rsidRPr="00BD6066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3D41FCC9" w14:textId="6B1471CE" w:rsidR="00DE0991" w:rsidRPr="00FF2CFD" w:rsidRDefault="00DE0991" w:rsidP="00BD606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="00BD6066"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عَلى الأرْضِ هَوْنًا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AA5C8B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="00BD6066" w:rsidRP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بالسكينة والوقار</w:t>
      </w:r>
      <w:r w:rsidR="00BD6066" w:rsidRPr="00BD6066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278B77AC" w14:textId="30D8E165" w:rsidR="00DE0991" w:rsidRPr="00FF2CFD" w:rsidRDefault="00DE0991" w:rsidP="00BD606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="00BD6066"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</w:t>
      </w:r>
      <w:r w:rsidR="00BD6066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BD6066"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إذ</w:t>
      </w:r>
      <w:r w:rsidR="00BD6066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BD6066"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 خ</w:t>
      </w:r>
      <w:r w:rsidR="00BD6066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BD6066"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اطَبَهُمُ الجاهِلُونَ ق</w:t>
      </w:r>
      <w:r w:rsidR="00BD6066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BD6066"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الُوا سَل</w:t>
      </w:r>
      <w:r w:rsidR="00BD6066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="00BD6066"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امًا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BD6066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ك</w:t>
      </w:r>
      <w:r w:rsidR="00BD6066" w:rsidRP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انَ أهل مكة إذا سَبُّوا المسلمين رَدُّوا عليهم رَدًّا جَميلًا قبل أن يؤمروا بقتالِهم</w:t>
      </w:r>
      <w:r w:rsidR="00BD6066" w:rsidRPr="00BD6066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14FF02A3" w14:textId="44F4075D" w:rsidR="00BD6066" w:rsidRPr="00FF2CFD" w:rsidRDefault="00BD6066" w:rsidP="00BD606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والَّذِينَ يَبِيتُونَ لِرَبِّهِمْ سُجَّدًا وقِيامً</w:t>
      </w:r>
      <w:r w:rsidRPr="00BD6066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AA5C8B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جاء فِي التفسير أن من قرأ شيئًا من القرآن في صلاة وإن قلت، فقد بات ساجدًا وقائمًا. وذكروا أنّهما الركعتان بعد المغرب وبعد العشاء ركعتان</w:t>
      </w:r>
      <w:r w:rsidRPr="00BD6066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1614E628" w14:textId="41668098" w:rsidR="00BD6066" w:rsidRDefault="00BD6066" w:rsidP="00AA5C8B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إ</w:t>
      </w:r>
      <w:r w:rsidR="00AD7573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ِ</w:t>
      </w:r>
      <w:r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نَّ عَذ</w:t>
      </w:r>
      <w:r w:rsidR="00AD7573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ابَها ك</w:t>
      </w:r>
      <w:r w:rsidR="00AD7573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انَ غَر</w:t>
      </w:r>
      <w:r w:rsidR="00AD7573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َ</w:t>
      </w:r>
      <w:r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امًا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AA5C8B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مُلِحًّا دائمًا. والعرب تَقُولُ: إن فلانًا لَمُغْرَم بالنِّساء</w:t>
      </w:r>
      <w:r w:rsidR="00AD757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إذا كانَ مولعًا بهنّ، وإني بك لمغرمٌ</w:t>
      </w:r>
      <w:r w:rsidR="00AD757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إذا لَمْ تصبر عَن الرجل</w:t>
      </w:r>
      <w:r w:rsidR="00AD757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ونُرى أن الغريم إنما سُمّي غريمًا لأنه بطلب حَقّه ويُلح حَتّى يقبضه</w:t>
      </w:r>
      <w:r w:rsidRPr="00BD6066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0DCFDBEB" w14:textId="0DDB2E04" w:rsidR="00AA5C8B" w:rsidRPr="00AA5C8B" w:rsidRDefault="00AA5C8B" w:rsidP="00AA5C8B">
      <w:pPr>
        <w:spacing w:line="240" w:lineRule="auto"/>
        <w:ind w:firstLine="567"/>
        <w:jc w:val="lowKashida"/>
        <w:rPr>
          <w:rFonts w:ascii="Lotus Linotype" w:hAnsi="Lotus Linotype" w:cs="Lotus Linotype"/>
          <w:b/>
          <w:bCs/>
          <w:sz w:val="36"/>
          <w:szCs w:val="36"/>
        </w:rPr>
      </w:pPr>
      <w:r w:rsidRPr="00CE7924"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>قال شيخُنا الدُّكتور -وفَّقه الله- مُعلقًا: المقصود أنه شديد الملازمة سواء كان حُبّاً أو كُرهاً، فكذلك العذاب شديد الملازمة</w:t>
      </w:r>
      <w:r>
        <w:rPr>
          <w:rFonts w:ascii="Lotus Linotype" w:hAnsi="Lotus Linotype" w:cs="Lotus Linotype" w:hint="cs"/>
          <w:b/>
          <w:bCs/>
          <w:color w:val="00B050"/>
          <w:sz w:val="36"/>
          <w:szCs w:val="36"/>
          <w:rtl/>
          <w:lang w:val="en-GB"/>
        </w:rPr>
        <w:t>،</w:t>
      </w:r>
      <w:r>
        <w:rPr>
          <w:rFonts w:ascii="Lotus Linotype" w:hAnsi="Lotus Linotype" w:cs="Lotus Linotype"/>
          <w:b/>
          <w:bCs/>
          <w:color w:val="00B050"/>
          <w:sz w:val="36"/>
          <w:szCs w:val="36"/>
          <w:rtl/>
          <w:lang w:val="en-GB"/>
        </w:rPr>
        <w:t xml:space="preserve"> نسأل الله العفو والعافية</w:t>
      </w:r>
      <w:r w:rsidRPr="00CE7924">
        <w:rPr>
          <w:rFonts w:ascii="Lotus Linotype" w:hAnsi="Lotus Linotype" w:cs="Lotus Linotype"/>
          <w:b/>
          <w:bCs/>
          <w:sz w:val="36"/>
          <w:szCs w:val="36"/>
          <w:rtl/>
        </w:rPr>
        <w:t>.</w:t>
      </w:r>
    </w:p>
    <w:p w14:paraId="3ACE5630" w14:textId="2C81100B" w:rsidR="00BD6066" w:rsidRPr="00FF2CFD" w:rsidRDefault="00BD6066" w:rsidP="00BD606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والَّذِينَ إذا أنْفَقُوا لَمْ يُسْرِفُوا ولَمْ يَقْتُرُوا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AA5C8B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 xml:space="preserve"> لم</w:t>
      </w:r>
      <w:r w:rsidRP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يقصروا عمّا يَجب عليهم</w:t>
      </w:r>
      <w:r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.</w:t>
      </w:r>
    </w:p>
    <w:p w14:paraId="3D55583B" w14:textId="4531E185" w:rsidR="00BD6066" w:rsidRDefault="00BD6066" w:rsidP="00BD606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</w:pP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lastRenderedPageBreak/>
        <w:t>و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قو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له: ﴿</w:t>
      </w:r>
      <w:r w:rsidR="00AA5C8B">
        <w:rPr>
          <w:rFonts w:ascii="Lotus Linotype" w:hAnsi="Lotus Linotype" w:cs="Lotus Linotype" w:hint="cs"/>
          <w:b/>
          <w:bCs/>
          <w:color w:val="FF0000"/>
          <w:sz w:val="36"/>
          <w:szCs w:val="36"/>
          <w:rtl/>
        </w:rPr>
        <w:t>وَكَ</w:t>
      </w:r>
      <w:r w:rsidRPr="00BD6066">
        <w:rPr>
          <w:rFonts w:ascii="Lotus Linotype" w:hAnsi="Lotus Linotype" w:cs="Lotus Linotype"/>
          <w:b/>
          <w:bCs/>
          <w:color w:val="FF0000"/>
          <w:sz w:val="36"/>
          <w:szCs w:val="36"/>
          <w:rtl/>
        </w:rPr>
        <w:t>انَ بَيْنَ ذلِكَ قَوامًا</w:t>
      </w:r>
      <w:r>
        <w:rPr>
          <w:rFonts w:ascii="Lotus Linotype" w:hAnsi="Lotus Linotype" w:cs="Lotus Linotype" w:hint="cs"/>
          <w:b/>
          <w:bCs/>
          <w:sz w:val="36"/>
          <w:szCs w:val="36"/>
          <w:rtl/>
        </w:rPr>
        <w:t>﴾</w:t>
      </w:r>
      <w:r w:rsidR="00AA5C8B">
        <w:rPr>
          <w:rFonts w:ascii="Lotus Linotype" w:hAnsi="Lotus Linotype" w:cs="Lotus Linotype" w:hint="cs"/>
          <w:b/>
          <w:bCs/>
          <w:sz w:val="36"/>
          <w:szCs w:val="36"/>
          <w:rtl/>
        </w:rPr>
        <w:t xml:space="preserve"> </w:t>
      </w:r>
      <w:r w:rsidRP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والقوام قَوام الشيء بين الشيئين. ويُقال للمرأة: إنّها لحسنة القَوام فِي اعتدالها. ويُقال: أنت قِوام أهلِكَ</w:t>
      </w:r>
      <w:r w:rsidR="00AD757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P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أي بك يَقوم أمرُهم </w:t>
      </w:r>
      <w:r w:rsidR="0079777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وشأنهم</w:t>
      </w:r>
      <w:r w:rsidR="00AD7573">
        <w:rPr>
          <w:rFonts w:ascii="Lotus Linotype" w:hAnsi="Lotus Linotype" w:cs="Lotus Linotype" w:hint="cs"/>
          <w:b/>
          <w:bCs/>
          <w:color w:val="000000"/>
          <w:sz w:val="36"/>
          <w:szCs w:val="36"/>
          <w:rtl/>
        </w:rPr>
        <w:t>،</w:t>
      </w:r>
      <w:r w:rsidR="0079777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وقيام وقِيَمٌ </w:t>
      </w:r>
      <w:proofErr w:type="spellStart"/>
      <w:r w:rsidR="0079777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وقَيِّمٌ</w:t>
      </w:r>
      <w:proofErr w:type="spellEnd"/>
      <w:r w:rsidR="00797775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 xml:space="preserve"> ف</w:t>
      </w:r>
      <w:r w:rsidRPr="00BD6066">
        <w:rPr>
          <w:rFonts w:ascii="Lotus Linotype" w:hAnsi="Lotus Linotype" w:cs="Lotus Linotype"/>
          <w:b/>
          <w:bCs/>
          <w:color w:val="000000"/>
          <w:sz w:val="36"/>
          <w:szCs w:val="36"/>
          <w:rtl/>
        </w:rPr>
        <w:t>ي معنى قِوامٍ</w:t>
      </w:r>
      <w:r w:rsidRPr="00BD6066">
        <w:rPr>
          <w:rFonts w:ascii="Lotus Linotype" w:hAnsi="Lotus Linotype" w:cs="Lotus Linotype"/>
          <w:b/>
          <w:bCs/>
          <w:color w:val="000000"/>
          <w:sz w:val="36"/>
          <w:szCs w:val="36"/>
        </w:rPr>
        <w:t>.</w:t>
      </w:r>
    </w:p>
    <w:p w14:paraId="31EDD1DD" w14:textId="77777777" w:rsidR="00DD699B" w:rsidRPr="00FF2CFD" w:rsidRDefault="00DD699B" w:rsidP="00BD6066">
      <w:pPr>
        <w:autoSpaceDE w:val="0"/>
        <w:autoSpaceDN w:val="0"/>
        <w:adjustRightInd w:val="0"/>
        <w:spacing w:after="0" w:line="240" w:lineRule="auto"/>
        <w:ind w:firstLine="567"/>
        <w:jc w:val="lowKashida"/>
        <w:rPr>
          <w:rFonts w:ascii="Lotus Linotype" w:hAnsi="Lotus Linotype" w:cs="Lotus Linotype" w:hint="cs"/>
          <w:b/>
          <w:bCs/>
          <w:color w:val="000000"/>
          <w:sz w:val="36"/>
          <w:szCs w:val="36"/>
        </w:rPr>
      </w:pPr>
    </w:p>
    <w:p w14:paraId="07166B09" w14:textId="6C5C0375" w:rsidR="00CD0D71" w:rsidRPr="00AD7573" w:rsidRDefault="00F63F58" w:rsidP="00F63F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otus Linotype" w:hAnsi="Lotus Linotype" w:cs="SKR HEAD1"/>
          <w:b/>
          <w:bCs/>
          <w:color w:val="000000"/>
          <w:sz w:val="36"/>
          <w:szCs w:val="36"/>
          <w:rtl/>
        </w:rPr>
      </w:pPr>
      <w:r w:rsidRPr="00AD7573">
        <w:rPr>
          <w:rFonts w:ascii="Lotus Linotype" w:hAnsi="Lotus Linotype" w:cs="SKR HEAD1" w:hint="cs"/>
          <w:b/>
          <w:bCs/>
          <w:color w:val="000000"/>
          <w:sz w:val="36"/>
          <w:szCs w:val="36"/>
          <w:rtl/>
        </w:rPr>
        <w:t xml:space="preserve">وصلى الله على سيدنا محمد، وعلى </w:t>
      </w:r>
      <w:proofErr w:type="spellStart"/>
      <w:r w:rsidRPr="00AD7573">
        <w:rPr>
          <w:rFonts w:ascii="Lotus Linotype" w:hAnsi="Lotus Linotype" w:cs="SKR HEAD1" w:hint="cs"/>
          <w:b/>
          <w:bCs/>
          <w:color w:val="000000"/>
          <w:sz w:val="36"/>
          <w:szCs w:val="36"/>
          <w:rtl/>
        </w:rPr>
        <w:t>آله</w:t>
      </w:r>
      <w:proofErr w:type="spellEnd"/>
      <w:r w:rsidRPr="00AD7573">
        <w:rPr>
          <w:rFonts w:ascii="Lotus Linotype" w:hAnsi="Lotus Linotype" w:cs="SKR HEAD1" w:hint="cs"/>
          <w:b/>
          <w:bCs/>
          <w:color w:val="000000"/>
          <w:sz w:val="36"/>
          <w:szCs w:val="36"/>
          <w:rtl/>
        </w:rPr>
        <w:t xml:space="preserve"> وصحبه وسلَّم تسليماً كثيراً.</w:t>
      </w:r>
    </w:p>
    <w:sectPr w:rsidR="00CD0D71" w:rsidRPr="00AD7573" w:rsidSect="00DA2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A2F5" w14:textId="77777777" w:rsidR="00E5527C" w:rsidRDefault="00E5527C" w:rsidP="00EA61BB">
      <w:pPr>
        <w:spacing w:after="0" w:line="240" w:lineRule="auto"/>
      </w:pPr>
      <w:r>
        <w:separator/>
      </w:r>
    </w:p>
  </w:endnote>
  <w:endnote w:type="continuationSeparator" w:id="0">
    <w:p w14:paraId="06524FB0" w14:textId="77777777" w:rsidR="00E5527C" w:rsidRDefault="00E5527C" w:rsidP="00EA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otus Linotype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8685" w14:textId="77777777" w:rsidR="00DE0991" w:rsidRDefault="00DE09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7984" w14:textId="77777777" w:rsidR="00DE0991" w:rsidRDefault="00DE09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313C" w14:textId="77777777" w:rsidR="00DE0991" w:rsidRDefault="00DE09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54FC" w14:textId="77777777" w:rsidR="00E5527C" w:rsidRDefault="00E5527C" w:rsidP="00EA61BB">
      <w:pPr>
        <w:spacing w:after="0" w:line="240" w:lineRule="auto"/>
      </w:pPr>
      <w:r>
        <w:separator/>
      </w:r>
    </w:p>
  </w:footnote>
  <w:footnote w:type="continuationSeparator" w:id="0">
    <w:p w14:paraId="5A31F24A" w14:textId="77777777" w:rsidR="00E5527C" w:rsidRDefault="00E5527C" w:rsidP="00EA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EB46" w14:textId="77777777" w:rsidR="00DE0991" w:rsidRDefault="00DE09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3605" w14:textId="4912492D" w:rsidR="00DE0991" w:rsidRDefault="00DE0991">
    <w:pPr>
      <w:pStyle w:val="a4"/>
    </w:pPr>
    <w:r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05C127EA" wp14:editId="01673EC4">
          <wp:simplePos x="0" y="0"/>
          <wp:positionH relativeFrom="column">
            <wp:posOffset>-539750</wp:posOffset>
          </wp:positionH>
          <wp:positionV relativeFrom="paragraph">
            <wp:posOffset>-598805</wp:posOffset>
          </wp:positionV>
          <wp:extent cx="7585545" cy="10710407"/>
          <wp:effectExtent l="0" t="0" r="0" b="0"/>
          <wp:wrapNone/>
          <wp:docPr id="2" name="صورة 2" descr="C:\Users\ktc\Desktop\ملخص-المجلس-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tc\Desktop\ملخص-المجلس-1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545" cy="10710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 w:hint="cs"/>
        <w:noProof/>
        <w:rtl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0700" w14:textId="77777777" w:rsidR="00DE0991" w:rsidRDefault="00DE09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57A9"/>
    <w:multiLevelType w:val="hybridMultilevel"/>
    <w:tmpl w:val="F6141138"/>
    <w:lvl w:ilvl="0" w:tplc="E33AA8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0366"/>
    <w:multiLevelType w:val="hybridMultilevel"/>
    <w:tmpl w:val="7B2CCB6C"/>
    <w:lvl w:ilvl="0" w:tplc="680611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A09AF"/>
    <w:multiLevelType w:val="hybridMultilevel"/>
    <w:tmpl w:val="D2E8ADD0"/>
    <w:lvl w:ilvl="0" w:tplc="0928A796">
      <w:start w:val="1"/>
      <w:numFmt w:val="decimal"/>
      <w:lvlText w:val="%1-"/>
      <w:lvlJc w:val="left"/>
      <w:pPr>
        <w:ind w:left="810" w:hanging="450"/>
      </w:pPr>
      <w:rPr>
        <w:rFonts w:ascii="Traditional Arabic" w:hAnsi="Traditional Arabic" w:cs="Traditional Arabic" w:hint="default"/>
        <w:b/>
        <w:color w:val="00000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8080F"/>
    <w:multiLevelType w:val="hybridMultilevel"/>
    <w:tmpl w:val="0CA463F8"/>
    <w:lvl w:ilvl="0" w:tplc="83BC52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2367A"/>
    <w:multiLevelType w:val="hybridMultilevel"/>
    <w:tmpl w:val="3ECC77FC"/>
    <w:lvl w:ilvl="0" w:tplc="464EA814">
      <w:start w:val="1"/>
      <w:numFmt w:val="decimal"/>
      <w:pStyle w:val="a"/>
      <w:lvlText w:val="%1)] 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B7BF3"/>
    <w:multiLevelType w:val="hybridMultilevel"/>
    <w:tmpl w:val="37645E8A"/>
    <w:lvl w:ilvl="0" w:tplc="42EA63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E6304"/>
    <w:multiLevelType w:val="hybridMultilevel"/>
    <w:tmpl w:val="103AF382"/>
    <w:lvl w:ilvl="0" w:tplc="79820938">
      <w:start w:val="1"/>
      <w:numFmt w:val="decimal"/>
      <w:lvlText w:val="%1-"/>
      <w:lvlJc w:val="left"/>
      <w:pPr>
        <w:ind w:left="810" w:hanging="450"/>
      </w:pPr>
      <w:rPr>
        <w:rFonts w:ascii="Traditional Arabic" w:hAnsi="Traditional Arabic" w:cs="Traditional Arabic" w:hint="default"/>
        <w:b/>
        <w:color w:val="00000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variblName" w:val="tdc_saveFile"/>
  </w:docVars>
  <w:rsids>
    <w:rsidRoot w:val="00415AA0"/>
    <w:rsid w:val="00005DEC"/>
    <w:rsid w:val="00007CE9"/>
    <w:rsid w:val="00026826"/>
    <w:rsid w:val="00034AF0"/>
    <w:rsid w:val="000375FF"/>
    <w:rsid w:val="00066526"/>
    <w:rsid w:val="00076E6D"/>
    <w:rsid w:val="00091E1A"/>
    <w:rsid w:val="00094A51"/>
    <w:rsid w:val="000C3CAB"/>
    <w:rsid w:val="00106817"/>
    <w:rsid w:val="00114F7D"/>
    <w:rsid w:val="00116F13"/>
    <w:rsid w:val="001333E6"/>
    <w:rsid w:val="0013698B"/>
    <w:rsid w:val="001415A1"/>
    <w:rsid w:val="00145E14"/>
    <w:rsid w:val="001574DE"/>
    <w:rsid w:val="001932FA"/>
    <w:rsid w:val="00193BFB"/>
    <w:rsid w:val="001B1713"/>
    <w:rsid w:val="001B2993"/>
    <w:rsid w:val="001B56E8"/>
    <w:rsid w:val="001C5595"/>
    <w:rsid w:val="001D0FED"/>
    <w:rsid w:val="001D2675"/>
    <w:rsid w:val="001D3053"/>
    <w:rsid w:val="001D4782"/>
    <w:rsid w:val="001E3D8F"/>
    <w:rsid w:val="001E4942"/>
    <w:rsid w:val="001F14DC"/>
    <w:rsid w:val="001F2616"/>
    <w:rsid w:val="001F2803"/>
    <w:rsid w:val="00203AE6"/>
    <w:rsid w:val="002119B0"/>
    <w:rsid w:val="0024080D"/>
    <w:rsid w:val="00242E53"/>
    <w:rsid w:val="00252B67"/>
    <w:rsid w:val="002568F5"/>
    <w:rsid w:val="00262921"/>
    <w:rsid w:val="00273496"/>
    <w:rsid w:val="00286F67"/>
    <w:rsid w:val="00292A30"/>
    <w:rsid w:val="002D500E"/>
    <w:rsid w:val="002D5A41"/>
    <w:rsid w:val="002F5BB3"/>
    <w:rsid w:val="00322D68"/>
    <w:rsid w:val="003412EB"/>
    <w:rsid w:val="00392214"/>
    <w:rsid w:val="003A0891"/>
    <w:rsid w:val="003D4E15"/>
    <w:rsid w:val="003E0124"/>
    <w:rsid w:val="003F0423"/>
    <w:rsid w:val="003F5688"/>
    <w:rsid w:val="00402826"/>
    <w:rsid w:val="00403DDE"/>
    <w:rsid w:val="00404D70"/>
    <w:rsid w:val="00415AA0"/>
    <w:rsid w:val="00423CB7"/>
    <w:rsid w:val="004314FF"/>
    <w:rsid w:val="00433939"/>
    <w:rsid w:val="00442D66"/>
    <w:rsid w:val="00466C1E"/>
    <w:rsid w:val="004835B5"/>
    <w:rsid w:val="00484C98"/>
    <w:rsid w:val="004B5CB0"/>
    <w:rsid w:val="004C6780"/>
    <w:rsid w:val="004E1D80"/>
    <w:rsid w:val="00502963"/>
    <w:rsid w:val="005043DC"/>
    <w:rsid w:val="00517232"/>
    <w:rsid w:val="00533023"/>
    <w:rsid w:val="005376AA"/>
    <w:rsid w:val="0054446B"/>
    <w:rsid w:val="005460B1"/>
    <w:rsid w:val="00551B96"/>
    <w:rsid w:val="00554246"/>
    <w:rsid w:val="00560617"/>
    <w:rsid w:val="005714CC"/>
    <w:rsid w:val="005768F6"/>
    <w:rsid w:val="005A462D"/>
    <w:rsid w:val="005D061F"/>
    <w:rsid w:val="005F1FE9"/>
    <w:rsid w:val="00602137"/>
    <w:rsid w:val="006228CE"/>
    <w:rsid w:val="00641B28"/>
    <w:rsid w:val="00660D3B"/>
    <w:rsid w:val="0068659D"/>
    <w:rsid w:val="00687962"/>
    <w:rsid w:val="0069589E"/>
    <w:rsid w:val="00697C69"/>
    <w:rsid w:val="006A0F5E"/>
    <w:rsid w:val="006A6DD3"/>
    <w:rsid w:val="006C0021"/>
    <w:rsid w:val="006F1667"/>
    <w:rsid w:val="006F5259"/>
    <w:rsid w:val="0071663F"/>
    <w:rsid w:val="0072092D"/>
    <w:rsid w:val="007317A4"/>
    <w:rsid w:val="00740186"/>
    <w:rsid w:val="00740F91"/>
    <w:rsid w:val="00770604"/>
    <w:rsid w:val="00773DE0"/>
    <w:rsid w:val="0077717D"/>
    <w:rsid w:val="007906CA"/>
    <w:rsid w:val="00797775"/>
    <w:rsid w:val="007C1219"/>
    <w:rsid w:val="007E18F6"/>
    <w:rsid w:val="007F1A0E"/>
    <w:rsid w:val="007F5245"/>
    <w:rsid w:val="00803422"/>
    <w:rsid w:val="00813886"/>
    <w:rsid w:val="00831CC6"/>
    <w:rsid w:val="0084545F"/>
    <w:rsid w:val="00853503"/>
    <w:rsid w:val="00865E28"/>
    <w:rsid w:val="00883180"/>
    <w:rsid w:val="00891AE5"/>
    <w:rsid w:val="008940A4"/>
    <w:rsid w:val="008A47C3"/>
    <w:rsid w:val="008B7DC9"/>
    <w:rsid w:val="008C44A7"/>
    <w:rsid w:val="008C4ADD"/>
    <w:rsid w:val="008D0C20"/>
    <w:rsid w:val="008D2C8A"/>
    <w:rsid w:val="008D5480"/>
    <w:rsid w:val="008D7599"/>
    <w:rsid w:val="0091443F"/>
    <w:rsid w:val="009208B6"/>
    <w:rsid w:val="00993A5D"/>
    <w:rsid w:val="009C2A81"/>
    <w:rsid w:val="009E1A53"/>
    <w:rsid w:val="00A1021A"/>
    <w:rsid w:val="00A14A83"/>
    <w:rsid w:val="00A25AF1"/>
    <w:rsid w:val="00A32BC4"/>
    <w:rsid w:val="00A72A98"/>
    <w:rsid w:val="00A7454C"/>
    <w:rsid w:val="00A81896"/>
    <w:rsid w:val="00A92477"/>
    <w:rsid w:val="00A93C97"/>
    <w:rsid w:val="00A972EA"/>
    <w:rsid w:val="00AA1A03"/>
    <w:rsid w:val="00AA5C8B"/>
    <w:rsid w:val="00AA6087"/>
    <w:rsid w:val="00AD2ECD"/>
    <w:rsid w:val="00AD69EB"/>
    <w:rsid w:val="00AD7573"/>
    <w:rsid w:val="00B01F4A"/>
    <w:rsid w:val="00B06DE4"/>
    <w:rsid w:val="00B1118D"/>
    <w:rsid w:val="00B136D8"/>
    <w:rsid w:val="00B2038D"/>
    <w:rsid w:val="00B24B27"/>
    <w:rsid w:val="00B35822"/>
    <w:rsid w:val="00B45036"/>
    <w:rsid w:val="00B54860"/>
    <w:rsid w:val="00B61BE1"/>
    <w:rsid w:val="00B77255"/>
    <w:rsid w:val="00B80846"/>
    <w:rsid w:val="00B81923"/>
    <w:rsid w:val="00B96547"/>
    <w:rsid w:val="00BA2FA1"/>
    <w:rsid w:val="00BA404C"/>
    <w:rsid w:val="00BA4B31"/>
    <w:rsid w:val="00BC0E5D"/>
    <w:rsid w:val="00BD469D"/>
    <w:rsid w:val="00BD6066"/>
    <w:rsid w:val="00BD6436"/>
    <w:rsid w:val="00BF02C4"/>
    <w:rsid w:val="00C00599"/>
    <w:rsid w:val="00C014B9"/>
    <w:rsid w:val="00C04DF1"/>
    <w:rsid w:val="00C12902"/>
    <w:rsid w:val="00C22F46"/>
    <w:rsid w:val="00C35F1F"/>
    <w:rsid w:val="00CA0BDF"/>
    <w:rsid w:val="00CA603D"/>
    <w:rsid w:val="00CC5423"/>
    <w:rsid w:val="00CC756D"/>
    <w:rsid w:val="00CD0D71"/>
    <w:rsid w:val="00CD312D"/>
    <w:rsid w:val="00CF0A91"/>
    <w:rsid w:val="00D15B38"/>
    <w:rsid w:val="00D24C28"/>
    <w:rsid w:val="00D27121"/>
    <w:rsid w:val="00D31D1A"/>
    <w:rsid w:val="00D32CA0"/>
    <w:rsid w:val="00D522AE"/>
    <w:rsid w:val="00D57854"/>
    <w:rsid w:val="00D668DC"/>
    <w:rsid w:val="00D70F98"/>
    <w:rsid w:val="00D746C5"/>
    <w:rsid w:val="00D873A3"/>
    <w:rsid w:val="00D90F6C"/>
    <w:rsid w:val="00DA2949"/>
    <w:rsid w:val="00DA57A2"/>
    <w:rsid w:val="00DB0389"/>
    <w:rsid w:val="00DB38D5"/>
    <w:rsid w:val="00DB3C75"/>
    <w:rsid w:val="00DB5233"/>
    <w:rsid w:val="00DB53D0"/>
    <w:rsid w:val="00DB5A35"/>
    <w:rsid w:val="00DB645E"/>
    <w:rsid w:val="00DC7BAC"/>
    <w:rsid w:val="00DD4056"/>
    <w:rsid w:val="00DD699B"/>
    <w:rsid w:val="00DE094F"/>
    <w:rsid w:val="00DE0991"/>
    <w:rsid w:val="00DE7548"/>
    <w:rsid w:val="00DF01BA"/>
    <w:rsid w:val="00E12D24"/>
    <w:rsid w:val="00E164E3"/>
    <w:rsid w:val="00E2010C"/>
    <w:rsid w:val="00E41046"/>
    <w:rsid w:val="00E5527C"/>
    <w:rsid w:val="00E6655E"/>
    <w:rsid w:val="00E77D08"/>
    <w:rsid w:val="00E86671"/>
    <w:rsid w:val="00E90D7E"/>
    <w:rsid w:val="00E9127A"/>
    <w:rsid w:val="00E93B34"/>
    <w:rsid w:val="00E94DE0"/>
    <w:rsid w:val="00EA61BB"/>
    <w:rsid w:val="00EC0213"/>
    <w:rsid w:val="00EC7F05"/>
    <w:rsid w:val="00ED2951"/>
    <w:rsid w:val="00ED36D2"/>
    <w:rsid w:val="00EF7B48"/>
    <w:rsid w:val="00F01617"/>
    <w:rsid w:val="00F04707"/>
    <w:rsid w:val="00F071F9"/>
    <w:rsid w:val="00F27314"/>
    <w:rsid w:val="00F323C8"/>
    <w:rsid w:val="00F53AB4"/>
    <w:rsid w:val="00F63F58"/>
    <w:rsid w:val="00F6673C"/>
    <w:rsid w:val="00F6734B"/>
    <w:rsid w:val="00F74356"/>
    <w:rsid w:val="00F9297B"/>
    <w:rsid w:val="00FC74CC"/>
    <w:rsid w:val="00FD25A9"/>
    <w:rsid w:val="00FE61CC"/>
    <w:rsid w:val="00FF1069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E3FE62"/>
  <w15:docId w15:val="{D902B7DC-312A-4930-8CB8-219BD1D6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bidi/>
    </w:pPr>
  </w:style>
  <w:style w:type="paragraph" w:styleId="1">
    <w:name w:val="heading 1"/>
    <w:basedOn w:val="a0"/>
    <w:next w:val="a0"/>
    <w:link w:val="1Char"/>
    <w:qFormat/>
    <w:rsid w:val="003A0891"/>
    <w:pPr>
      <w:keepNext/>
      <w:pBdr>
        <w:top w:val="dashDotStroked" w:sz="24" w:space="1" w:color="C0C0C0"/>
        <w:left w:val="dashDotStroked" w:sz="24" w:space="4" w:color="C0C0C0"/>
        <w:bottom w:val="dashDotStroked" w:sz="24" w:space="1" w:color="C0C0C0"/>
        <w:right w:val="dashDotStroked" w:sz="24" w:space="4" w:color="C0C0C0"/>
      </w:pBdr>
      <w:spacing w:before="240" w:after="60" w:line="240" w:lineRule="auto"/>
      <w:outlineLvl w:val="0"/>
    </w:pPr>
    <w:rPr>
      <w:rFonts w:ascii="Arial" w:eastAsia="Times New Roman" w:hAnsi="Arial" w:cs="Traditional Arabic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Char"/>
    <w:qFormat/>
    <w:rsid w:val="003A0891"/>
    <w:pPr>
      <w:keepNext/>
      <w:pBdr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Bdr>
      <w:shd w:val="clear" w:color="auto" w:fill="E6E6E6"/>
      <w:spacing w:before="240" w:after="60" w:line="240" w:lineRule="auto"/>
      <w:outlineLvl w:val="1"/>
    </w:pPr>
    <w:rPr>
      <w:rFonts w:ascii="Arial" w:eastAsia="Times New Roman" w:hAnsi="Arial" w:cs="Traditional Arabic"/>
      <w:b/>
      <w:bCs/>
      <w:i/>
      <w:sz w:val="28"/>
      <w:szCs w:val="32"/>
    </w:rPr>
  </w:style>
  <w:style w:type="paragraph" w:styleId="4">
    <w:name w:val="heading 4"/>
    <w:basedOn w:val="a0"/>
    <w:next w:val="a0"/>
    <w:link w:val="4Char"/>
    <w:qFormat/>
    <w:rsid w:val="003A0891"/>
    <w:pPr>
      <w:keepNext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3"/>
    </w:pPr>
    <w:rPr>
      <w:rFonts w:ascii="Times New Roman" w:eastAsia="Times New Roman" w:hAnsi="Times New Roman" w:cs="Traditional Arabic"/>
      <w:b/>
      <w:bCs/>
      <w:sz w:val="32"/>
      <w:lang w:eastAsia="ar-SA"/>
    </w:rPr>
  </w:style>
  <w:style w:type="paragraph" w:styleId="6">
    <w:name w:val="heading 6"/>
    <w:basedOn w:val="a0"/>
    <w:next w:val="a0"/>
    <w:link w:val="6Char"/>
    <w:qFormat/>
    <w:rsid w:val="003A0891"/>
    <w:pPr>
      <w:keepNext/>
      <w:framePr w:hSpace="180" w:wrap="around" w:vAnchor="page" w:hAnchor="margin" w:xAlign="center" w:y="180"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5"/>
    </w:pPr>
    <w:rPr>
      <w:rFonts w:ascii="Times New Roman" w:eastAsia="Times New Roman" w:hAnsi="Times New Roman" w:cs="Traditional Arabic"/>
      <w:b/>
      <w:bCs/>
      <w:sz w:val="28"/>
      <w:szCs w:val="30"/>
      <w:lang w:eastAsia="ar-SA"/>
    </w:rPr>
  </w:style>
  <w:style w:type="paragraph" w:styleId="7">
    <w:name w:val="heading 7"/>
    <w:basedOn w:val="a0"/>
    <w:next w:val="a0"/>
    <w:link w:val="7Char"/>
    <w:qFormat/>
    <w:rsid w:val="003A0891"/>
    <w:pPr>
      <w:keepNext/>
      <w:framePr w:hSpace="180" w:wrap="around" w:vAnchor="page" w:hAnchor="margin" w:xAlign="center" w:y="180"/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  <w:outlineLvl w:val="6"/>
    </w:pPr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1"/>
    <w:link w:val="a4"/>
    <w:uiPriority w:val="99"/>
    <w:rsid w:val="00EA61BB"/>
  </w:style>
  <w:style w:type="paragraph" w:styleId="a5">
    <w:name w:val="footer"/>
    <w:basedOn w:val="a0"/>
    <w:link w:val="Char0"/>
    <w:unhideWhenUsed/>
    <w:rsid w:val="00EA6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1"/>
    <w:link w:val="a5"/>
    <w:uiPriority w:val="99"/>
    <w:rsid w:val="00EA61BB"/>
  </w:style>
  <w:style w:type="paragraph" w:styleId="a6">
    <w:name w:val="Balloon Text"/>
    <w:basedOn w:val="a0"/>
    <w:link w:val="Char1"/>
    <w:uiPriority w:val="99"/>
    <w:semiHidden/>
    <w:unhideWhenUsed/>
    <w:rsid w:val="00EA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1"/>
    <w:link w:val="a6"/>
    <w:uiPriority w:val="99"/>
    <w:semiHidden/>
    <w:rsid w:val="00EA61BB"/>
    <w:rPr>
      <w:rFonts w:ascii="Tahoma" w:hAnsi="Tahoma" w:cs="Tahoma"/>
      <w:sz w:val="16"/>
      <w:szCs w:val="16"/>
    </w:rPr>
  </w:style>
  <w:style w:type="table" w:styleId="a7">
    <w:name w:val="Table Grid"/>
    <w:basedOn w:val="a2"/>
    <w:rsid w:val="001D0FE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0"/>
    <w:uiPriority w:val="34"/>
    <w:qFormat/>
    <w:rsid w:val="00CD0D71"/>
    <w:pPr>
      <w:spacing w:after="160" w:line="259" w:lineRule="auto"/>
      <w:ind w:left="720"/>
      <w:contextualSpacing/>
    </w:pPr>
  </w:style>
  <w:style w:type="character" w:customStyle="1" w:styleId="1Char">
    <w:name w:val="العنوان 1 Char"/>
    <w:basedOn w:val="a1"/>
    <w:link w:val="1"/>
    <w:rsid w:val="003A0891"/>
    <w:rPr>
      <w:rFonts w:ascii="Arial" w:eastAsia="Times New Roman" w:hAnsi="Arial" w:cs="Traditional Arabic"/>
      <w:b/>
      <w:bCs/>
      <w:kern w:val="32"/>
      <w:sz w:val="32"/>
      <w:szCs w:val="32"/>
    </w:rPr>
  </w:style>
  <w:style w:type="character" w:customStyle="1" w:styleId="2Char">
    <w:name w:val="عنوان 2 Char"/>
    <w:basedOn w:val="a1"/>
    <w:link w:val="2"/>
    <w:rsid w:val="003A0891"/>
    <w:rPr>
      <w:rFonts w:ascii="Arial" w:eastAsia="Times New Roman" w:hAnsi="Arial" w:cs="Traditional Arabic"/>
      <w:b/>
      <w:bCs/>
      <w:i/>
      <w:sz w:val="28"/>
      <w:szCs w:val="32"/>
      <w:shd w:val="clear" w:color="auto" w:fill="E6E6E6"/>
    </w:rPr>
  </w:style>
  <w:style w:type="character" w:customStyle="1" w:styleId="4Char">
    <w:name w:val="عنوان 4 Char"/>
    <w:basedOn w:val="a1"/>
    <w:link w:val="4"/>
    <w:rsid w:val="003A0891"/>
    <w:rPr>
      <w:rFonts w:ascii="Times New Roman" w:eastAsia="Times New Roman" w:hAnsi="Times New Roman" w:cs="Traditional Arabic"/>
      <w:b/>
      <w:bCs/>
      <w:sz w:val="32"/>
      <w:lang w:eastAsia="ar-SA"/>
    </w:rPr>
  </w:style>
  <w:style w:type="character" w:customStyle="1" w:styleId="6Char">
    <w:name w:val="عنوان 6 Char"/>
    <w:basedOn w:val="a1"/>
    <w:link w:val="6"/>
    <w:rsid w:val="003A0891"/>
    <w:rPr>
      <w:rFonts w:ascii="Times New Roman" w:eastAsia="Times New Roman" w:hAnsi="Times New Roman" w:cs="Traditional Arabic"/>
      <w:b/>
      <w:bCs/>
      <w:sz w:val="28"/>
      <w:szCs w:val="30"/>
      <w:lang w:eastAsia="ar-SA"/>
    </w:rPr>
  </w:style>
  <w:style w:type="character" w:customStyle="1" w:styleId="7Char">
    <w:name w:val="عنوان 7 Char"/>
    <w:basedOn w:val="a1"/>
    <w:link w:val="7"/>
    <w:rsid w:val="003A0891"/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customStyle="1" w:styleId="a9">
    <w:name w:val="الأعلام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a">
    <w:name w:val="الأماكن"/>
    <w:basedOn w:val="a1"/>
    <w:rsid w:val="003A0891"/>
    <w:rPr>
      <w:rFonts w:cs="Traditional Arabic"/>
      <w:color w:val="FF0000"/>
      <w:szCs w:val="32"/>
      <w:u w:val="single"/>
    </w:rPr>
  </w:style>
  <w:style w:type="paragraph" w:customStyle="1" w:styleId="ab">
    <w:name w:val="طباعة"/>
    <w:basedOn w:val="a0"/>
    <w:link w:val="Char2"/>
    <w:rsid w:val="003A0891"/>
    <w:pPr>
      <w:framePr w:hSpace="180" w:wrap="around" w:hAnchor="margin" w:xAlign="center" w:y="-866"/>
      <w:spacing w:after="0" w:line="240" w:lineRule="auto"/>
      <w:ind w:firstLine="567"/>
    </w:pPr>
    <w:rPr>
      <w:rFonts w:ascii="Times New Roman" w:eastAsia="Times New Roman" w:hAnsi="Times New Roman" w:cs="Traditional Arabic"/>
      <w:b/>
      <w:bCs/>
      <w:color w:val="292929"/>
      <w:sz w:val="20"/>
      <w:szCs w:val="32"/>
    </w:rPr>
  </w:style>
  <w:style w:type="paragraph" w:customStyle="1" w:styleId="ac">
    <w:name w:val="العنوان الرئيسي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center"/>
      <w:textAlignment w:val="baseline"/>
    </w:pPr>
    <w:rPr>
      <w:rFonts w:ascii="Arial" w:eastAsia="Times New Roman" w:hAnsi="Arial" w:cs="Traditional Arabic"/>
      <w:b/>
      <w:bCs/>
      <w:noProof/>
      <w:sz w:val="32"/>
      <w:szCs w:val="44"/>
      <w:lang w:eastAsia="ar-SA"/>
    </w:rPr>
  </w:style>
  <w:style w:type="character" w:customStyle="1" w:styleId="Char2">
    <w:name w:val="طباعة Char"/>
    <w:basedOn w:val="a1"/>
    <w:link w:val="ab"/>
    <w:rsid w:val="003A0891"/>
    <w:rPr>
      <w:rFonts w:ascii="Times New Roman" w:eastAsia="Times New Roman" w:hAnsi="Times New Roman" w:cs="Traditional Arabic"/>
      <w:b/>
      <w:bCs/>
      <w:color w:val="292929"/>
      <w:sz w:val="20"/>
      <w:szCs w:val="32"/>
    </w:rPr>
  </w:style>
  <w:style w:type="character" w:customStyle="1" w:styleId="ad">
    <w:name w:val="الفرق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e">
    <w:name w:val="الكتب"/>
    <w:basedOn w:val="a1"/>
    <w:rsid w:val="003A0891"/>
    <w:rPr>
      <w:rFonts w:cs="Traditional Arabic"/>
      <w:color w:val="FF0000"/>
      <w:szCs w:val="32"/>
      <w:u w:val="single"/>
    </w:rPr>
  </w:style>
  <w:style w:type="character" w:customStyle="1" w:styleId="af">
    <w:name w:val="شواهد"/>
    <w:basedOn w:val="a1"/>
    <w:rsid w:val="003A0891"/>
    <w:rPr>
      <w:rFonts w:cs="Traditional Arabic"/>
      <w:color w:val="0000FF"/>
      <w:szCs w:val="32"/>
    </w:rPr>
  </w:style>
  <w:style w:type="paragraph" w:customStyle="1" w:styleId="20">
    <w:name w:val="فرعي_2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FF00FF"/>
      <w:sz w:val="20"/>
      <w:szCs w:val="32"/>
      <w:lang w:eastAsia="ar-SA"/>
    </w:rPr>
  </w:style>
  <w:style w:type="paragraph" w:customStyle="1" w:styleId="3">
    <w:name w:val="فرعي_3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333399"/>
      <w:sz w:val="20"/>
      <w:szCs w:val="32"/>
      <w:lang w:eastAsia="ar-SA"/>
    </w:rPr>
  </w:style>
  <w:style w:type="paragraph" w:customStyle="1" w:styleId="40">
    <w:name w:val="فرعي_4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993300"/>
      <w:sz w:val="20"/>
      <w:szCs w:val="32"/>
      <w:lang w:eastAsia="ar-SA"/>
    </w:rPr>
  </w:style>
  <w:style w:type="paragraph" w:customStyle="1" w:styleId="5">
    <w:name w:val="فرعي_5"/>
    <w:basedOn w:val="a0"/>
    <w:rsid w:val="003A089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Arial" w:eastAsia="Times New Roman" w:hAnsi="Arial" w:cs="Traditional Arabic"/>
      <w:color w:val="00CCFF"/>
      <w:sz w:val="20"/>
      <w:szCs w:val="32"/>
      <w:lang w:eastAsia="ar-SA"/>
    </w:rPr>
  </w:style>
  <w:style w:type="character" w:styleId="af0">
    <w:name w:val="page number"/>
    <w:basedOn w:val="a1"/>
    <w:rsid w:val="003A0891"/>
  </w:style>
  <w:style w:type="table" w:styleId="af1">
    <w:name w:val="Table Contemporary"/>
    <w:basedOn w:val="a2"/>
    <w:rsid w:val="003A0891"/>
    <w:pPr>
      <w:bidi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2">
    <w:name w:val="فرعي"/>
    <w:basedOn w:val="a0"/>
    <w:rsid w:val="003A089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rebuchet MS" w:eastAsia="Times New Roman" w:hAnsi="Trebuchet MS" w:cs="Traditional Arabic"/>
      <w:b/>
      <w:color w:val="008000"/>
      <w:sz w:val="32"/>
      <w:szCs w:val="32"/>
      <w:lang w:eastAsia="ar-SA"/>
    </w:rPr>
  </w:style>
  <w:style w:type="paragraph" w:customStyle="1" w:styleId="a">
    <w:name w:val="بارز"/>
    <w:basedOn w:val="a0"/>
    <w:rsid w:val="003A0891"/>
    <w:pPr>
      <w:keepNext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rebuchet MS" w:eastAsia="Times New Roman" w:hAnsi="Trebuchet MS" w:cs="Traditional Arabic"/>
      <w:color w:val="993366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7D7A4-726F-40DC-85F2-A6CDD322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ktc</dc:creator>
  <cp:lastModifiedBy>وضاح الجبزي</cp:lastModifiedBy>
  <cp:revision>151</cp:revision>
  <cp:lastPrinted>2022-11-01T17:00:00Z</cp:lastPrinted>
  <dcterms:created xsi:type="dcterms:W3CDTF">2022-10-13T21:05:00Z</dcterms:created>
  <dcterms:modified xsi:type="dcterms:W3CDTF">2023-01-30T23:31:00Z</dcterms:modified>
</cp:coreProperties>
</file>